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276" w:lineRule="auto"/>
        <w:jc w:val="center"/>
        <w:rPr>
          <w:rFonts w:ascii="宋体" w:hAnsi="宋体"/>
          <w:b/>
          <w:sz w:val="48"/>
          <w:szCs w:val="48"/>
        </w:rPr>
      </w:pPr>
      <w:bookmarkStart w:id="1" w:name="_GoBack"/>
      <w:bookmarkStart w:id="0" w:name="_Hlk3471961"/>
      <w:r>
        <w:rPr>
          <w:rFonts w:hint="eastAsia" w:ascii="宋体" w:hAnsi="宋体"/>
          <w:b/>
          <w:sz w:val="48"/>
          <w:szCs w:val="48"/>
          <w:lang w:eastAsia="zh-CN"/>
        </w:rPr>
        <w:t>202</w:t>
      </w:r>
      <w:r>
        <w:rPr>
          <w:rFonts w:hint="eastAsia" w:ascii="宋体" w:hAnsi="宋体"/>
          <w:b/>
          <w:sz w:val="48"/>
          <w:szCs w:val="48"/>
          <w:lang w:val="en-US" w:eastAsia="zh-CN"/>
        </w:rPr>
        <w:t>4</w:t>
      </w:r>
      <w:r>
        <w:rPr>
          <w:rFonts w:hint="eastAsia" w:ascii="宋体" w:hAnsi="宋体"/>
          <w:b/>
          <w:sz w:val="48"/>
          <w:szCs w:val="48"/>
          <w:lang w:eastAsia="zh-CN"/>
        </w:rPr>
        <w:t>年深圳市教师</w:t>
      </w:r>
      <w:r>
        <w:rPr>
          <w:rFonts w:hint="eastAsia" w:ascii="宋体" w:hAnsi="宋体"/>
          <w:b/>
          <w:sz w:val="48"/>
          <w:szCs w:val="48"/>
          <w:lang w:val="en-US" w:eastAsia="zh-CN"/>
        </w:rPr>
        <w:t>数字</w:t>
      </w:r>
      <w:r>
        <w:rPr>
          <w:rFonts w:hint="eastAsia" w:ascii="宋体" w:hAnsi="宋体"/>
          <w:b/>
          <w:sz w:val="48"/>
          <w:szCs w:val="48"/>
          <w:lang w:eastAsia="zh-CN"/>
        </w:rPr>
        <w:t>素养提升实践活动获奖</w:t>
      </w:r>
      <w:r>
        <w:rPr>
          <w:rFonts w:hint="eastAsia" w:ascii="宋体" w:hAnsi="宋体"/>
          <w:b/>
          <w:sz w:val="48"/>
          <w:szCs w:val="48"/>
        </w:rPr>
        <w:t>作品名单</w:t>
      </w:r>
      <w:bookmarkEnd w:id="0"/>
    </w:p>
    <w:bookmarkEnd w:id="1"/>
    <w:p>
      <w:pPr>
        <w:widowControl/>
        <w:shd w:val="clear" w:color="auto" w:fill="FFFFFF"/>
        <w:rPr>
          <w:rFonts w:hint="eastAsia" w:ascii="黑体" w:hAnsi="黑体" w:eastAsia="黑体"/>
          <w:color w:val="auto"/>
          <w:kern w:val="0"/>
          <w:sz w:val="36"/>
          <w:szCs w:val="36"/>
        </w:rPr>
      </w:pPr>
      <w:r>
        <w:rPr>
          <w:rFonts w:hint="eastAsia" w:ascii="黑体" w:hAnsi="黑体" w:eastAsia="黑体"/>
          <w:color w:val="auto"/>
          <w:kern w:val="0"/>
          <w:sz w:val="36"/>
          <w:szCs w:val="36"/>
          <w:lang w:val="en-US" w:eastAsia="zh-CN"/>
        </w:rPr>
        <w:t>一、</w:t>
      </w:r>
      <w:r>
        <w:rPr>
          <w:rFonts w:hint="eastAsia" w:ascii="黑体" w:hAnsi="黑体" w:eastAsia="黑体"/>
          <w:color w:val="auto"/>
          <w:kern w:val="0"/>
          <w:sz w:val="36"/>
          <w:szCs w:val="36"/>
        </w:rPr>
        <w:t>数字教学资源</w:t>
      </w:r>
    </w:p>
    <w:p>
      <w:pPr>
        <w:keepNext w:val="0"/>
        <w:keepLines w:val="0"/>
        <w:widowControl/>
        <w:shd w:val="clear" w:color="auto" w:fill="FFFFFF"/>
        <w:jc w:val="both"/>
        <w:rPr>
          <w:rFonts w:hint="eastAsia" w:ascii="仿宋_GB2312" w:hAnsi="仿宋_GB2312" w:eastAsia="仿宋_GB2312"/>
          <w:i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/>
          <w:i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/>
          <w:i w:val="0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/>
          <w:i w:val="0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/>
          <w:i w:val="0"/>
          <w:color w:val="auto"/>
          <w:sz w:val="32"/>
          <w:szCs w:val="32"/>
          <w:u w:val="none"/>
          <w:lang w:val="en-US" w:eastAsia="zh-CN"/>
        </w:rPr>
        <w:t>课件</w:t>
      </w:r>
    </w:p>
    <w:tbl>
      <w:tblPr>
        <w:tblStyle w:val="26"/>
        <w:tblW w:w="205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463"/>
        <w:gridCol w:w="1669"/>
        <w:gridCol w:w="6165"/>
        <w:gridCol w:w="2157"/>
        <w:gridCol w:w="5924"/>
        <w:gridCol w:w="1336"/>
        <w:gridCol w:w="1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序号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组别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作品名称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作者姓名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学校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所在区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获奖等级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幼儿园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跑跑镇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徐梦圆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郭玲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深圳市莲花北幼儿园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幼儿园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量来量“趣”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许兴玲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马晓娜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深圳市莲花北幼儿园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幼儿园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棒棒糖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张秋芬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朱秀珍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深圳市龙岗区机关幼儿园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幼儿园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奇妙的沙子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李华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李茗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深圳市莲花北幼儿园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幼儿园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谁偷走了名画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周江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深圳市宝安区新安冠城幼儿园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幼儿园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趣味数独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周淑敏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张明媚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深圳市龙岗区机关幼儿园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7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幼儿园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奇妙的3D全息投影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汪粤美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刘莹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深圳市龙岗区南湾街道中心幼儿园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8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幼儿园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探秘光影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卢秋明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高洁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深圳市莲花北幼儿园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9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幼儿园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迷路的公主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邱媛婷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赖龙慧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深圳市龙岗区平湖街道金鸣幼儿园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10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幼儿园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森林历险记——按规律排序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欧思思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许建贞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深圳市南山区临海揽山幼儿园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11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幼儿园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一根线的联想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傅莹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深圳市宝安区沙井尚城幼儿园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12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幼儿园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二十四节气之夏至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陈艳华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黄梦雅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深圳市福田区园岭实验小学附属幼儿园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13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幼儿园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点点大冒险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王佩珊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深圳市宝安区机关第二幼儿园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14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幼儿园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图形王国探险记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伍静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林慧敏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深圳市龙岗区横岗街道横岗村第一幼儿园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15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写意动物（禽鸟类）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廖巧萍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深圳市龙岗区宝龙学校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16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走进图形化编程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徐毅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深圳市光明区光明小学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17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宸宸带你看亚运——一天的时间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高雪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深圳市坪山区金田小学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18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世界非遗皮影戏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詹雅芝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深圳市宝安区翻身小学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19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基于主题意义的小学英语会话课教学课件设计—以Around the city为例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黄婉玲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王晓华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深圳市龙岗区仙田外国语学校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20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包装的学问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徐光妹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深圳市龙岗区麓城外国语小学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21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突破封锁线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洪晓萍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深圳市华侨（康桥）书院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22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纸的发明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梁春妮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万家仪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深圳市泰宁小学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23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认识时、分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郑文祺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深圳高级中学（集团）北校区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24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点亮小灯泡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李政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深圳小学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25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控制系统的三个环节——探秘照明系统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姜涵弘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深圳市宝安区清平实验学校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26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角的分类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何鹏兴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深圳市龙华区民治中学教育集团民新学校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27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Mark's garden——植物观察日记初体验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张哲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深圳市龙岗区龙城高级中学（教育集团）宝龙外国语学校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28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走进戏曲（二）—京剧唱段《大吊车真厉害》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张素娥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胡晓辉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深圳市龙岗区麓城外国语小学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29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探索面积的奥秘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李国升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深圳小学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30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光明实验艺术展演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高飞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深圳市光明区实验学校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31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用编程学解方程（一）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曾裕云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深圳市龙岗区南湾街道沙西小学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32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 xml:space="preserve"> More Chinese festivals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赵乐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深圳市大鹏新区葵涌中心小学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大鹏新区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33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PE lessons we want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彭苏婷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深圳市大鹏新区南澳中心小学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大鹏新区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34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快乐读书吧：小故事大道理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张秀桃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深圳市龙岗区龙城高级中学（教育集团）</w:t>
            </w:r>
          </w:p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宝龙外国语学校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35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Buying clothes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丁淑呤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深圳市龙岗区丰丽学校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36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圆的面积公式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李群女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深圳市福田区福南小学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37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线的认识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敖俊涵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张丽丽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深圳市龙华区松和小学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38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智慧农场之机器学习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林丽明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崔肖肖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深圳市坪山区科源实验学校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39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母鸡下蛋啦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廖力华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深圳市坪山区坪山实验学校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40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At the fruit shop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周思曼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深圳小学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41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航天器的空间交会对接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沈雯瑶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陈馨航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深圳市教育科学研究院实验学校（光明）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42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填数游戏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罗嘉希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吴蓉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深圳高级中学（集团）北校区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43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Weather in China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魏子薇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深圳市福田区下沙小学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44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垃圾大变身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闻凯平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深圳市光明区东宝纪念小学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45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吃汉堡比赛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何粤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深圳小学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46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算法初探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倪倩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陈名扬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深圳市教育科学研究院实验小学（光明）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47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马里奥寻路记——要是你在野外迷了路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巫金金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深圳市龙华区第三实验学校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48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董存瑞舍身炸暗堡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谭春燕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深圳市盐田区田东小学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盐田区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49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我们当地的风俗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罗蕾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深圳市龙岗区麓城外国语小学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50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M1U1 What can you see? Period 3 Magic Colours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沈蔓儿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深圳市龙岗区麓城外国语小学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51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整十数加减整十数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凌细妹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深圳市龙岗区平湖街道白坭坑小学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52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Oxford English 4B M4 Unit 10 My garden (Period 2 Visit Uncle Tom's garden.)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曾琳敏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深圳市龙岗区麓城外国语小学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53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一起来分类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刘梓琳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深圳市福田区荔园外国语小学（香蜜湖）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54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At the shop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陈晓珊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梁维珍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深圳市龙岗区麓城外国语小学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55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一分有多长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冯璨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深圳小学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56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罗小黑航天记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刘世敏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深圳市福田区外国语小学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57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人工智能初体验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邱美玲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深圳市福田区莲花小学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58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狂飙的鱼档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唐慧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深圳市大鹏新区葵涌中学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大鹏新区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59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展开与折叠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梁舒婷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李睿洋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深圳市宝安区海乐实验学校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60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平行四边形的判定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黄卓程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深圳市宝安区航瑞中学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61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点燃木兰的精神光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黄绮琳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徐淑雯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深圳市龙华区鹭湖外国语小学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62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传染病及其预防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蔡畅弘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深圳市南山外国语学校（集团）</w:t>
            </w:r>
          </w:p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深汕西中心学校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深汕合作区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63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获取互联网资源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何宜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深圳市新安中学（集团）外国语学校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64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IP地址与DHCP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管瑞金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深圳市宝安区中小学生综合实践活动教育基地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65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语音合成技术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李婧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谭建犁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深圳市桂园中学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66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探巴西粮仓，筑中国粮安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巫小芳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深圳中学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67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天庭夸夸群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刘海霞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深圳市宝安区文汇学校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68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现在完成时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李燕楠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深圳市布心中学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69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理清论证思路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肖珊珊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深圳市坪山区坪山中学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70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宋代经济的发展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王丙辛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深圳市坪山区坪山中学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71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相册中的人脸聚类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肖宇轩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深圳市观澜中学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72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植物生长素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王丽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黄东企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深圳实验学校崇文高中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73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农业区位因素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王润源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深圳市龙岗区平湖中学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74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配子的多样性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颜晓佳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深圳科学高中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75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如何运用游戏辅助阅读课堂</w:t>
            </w:r>
          </w:p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-Unit 5 Languages around the world为例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李嘉贤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东北师范大学附属中学深圳学校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76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实体与虚空——探索建筑艺术鉴赏奥秘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李林鸽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深圳市龙岗区平湖中学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77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地域文化与城乡景观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卓毓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深圳市龙岗区平冈中学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78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计算机辅助设计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孙燕楠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深圳实验学校明理高中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79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文化传承，何以长安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边策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深圳市宝安中学（集团）龙津中学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80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地球的宇宙环境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周克杨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东北师范大学附属中学深圳学校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81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共价键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王朋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深圳市第二高级中学深汕实验学校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82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辗转相除法与循环结构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王佳蕊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深圳市盐港中学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盐田区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83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大单元教学——贯彻新发展理念，深圳前海在行动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冯温喻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东北师范大学附属中学深圳学校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84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特教组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认识情绪——我的喜怒哀惧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陈晓月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深圳市宝安区星光学校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85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特教组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明确任务 合理规划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王钰帆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深圳市第二特殊教育学校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86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特教组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凉拌青瓜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段小红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蓝佳如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深圳市第二特殊教育学校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87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中职组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Inventions Make Life Better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罗芳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深圳市福田区华强职业技术学校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88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中职组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虞美人中的美学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于秦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深圳市博伦职业技术学校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89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中职组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直线与圆的位置关系</w:t>
            </w:r>
          </w:p>
        </w:tc>
        <w:tc>
          <w:tcPr>
            <w:tcW w:w="21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夏毓林</w:t>
            </w:r>
          </w:p>
        </w:tc>
        <w:tc>
          <w:tcPr>
            <w:tcW w:w="59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深圳市福田区华强职业技术学校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</w:tbl>
    <w:p>
      <w:pPr>
        <w:widowControl/>
        <w:shd w:val="clear" w:color="auto" w:fill="FFFFFF"/>
        <w:rPr>
          <w:rFonts w:hint="eastAsia" w:ascii="黑体" w:hAnsi="黑体" w:eastAsia="黑体"/>
          <w:color w:val="auto"/>
          <w:kern w:val="0"/>
          <w:sz w:val="32"/>
          <w:szCs w:val="32"/>
        </w:rPr>
      </w:pPr>
    </w:p>
    <w:p>
      <w:pPr>
        <w:keepNext w:val="0"/>
        <w:keepLines w:val="0"/>
        <w:widowControl/>
        <w:shd w:val="clear" w:color="auto" w:fill="FFFFFF"/>
        <w:jc w:val="both"/>
        <w:rPr>
          <w:rFonts w:ascii="仿宋_GB2312" w:hAnsi="仿宋_GB2312" w:eastAsia="仿宋_GB2312"/>
          <w:i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/>
          <w:i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/>
          <w:i w:val="0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/>
          <w:i w:val="0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/>
          <w:i w:val="0"/>
          <w:color w:val="auto"/>
          <w:sz w:val="32"/>
          <w:szCs w:val="32"/>
          <w:u w:val="none"/>
          <w:lang w:val="en-US" w:eastAsia="zh-CN"/>
        </w:rPr>
        <w:t>系列型微课</w:t>
      </w:r>
    </w:p>
    <w:tbl>
      <w:tblPr>
        <w:tblStyle w:val="26"/>
        <w:tblW w:w="205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463"/>
        <w:gridCol w:w="1669"/>
        <w:gridCol w:w="6165"/>
        <w:gridCol w:w="2036"/>
        <w:gridCol w:w="5805"/>
        <w:gridCol w:w="1576"/>
        <w:gridCol w:w="1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序号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组别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作品名称</w:t>
            </w:r>
          </w:p>
        </w:tc>
        <w:tc>
          <w:tcPr>
            <w:tcW w:w="20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作者姓名</w:t>
            </w:r>
          </w:p>
        </w:tc>
        <w:tc>
          <w:tcPr>
            <w:tcW w:w="58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学校</w:t>
            </w:r>
          </w:p>
        </w:tc>
        <w:tc>
          <w:tcPr>
            <w:tcW w:w="15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所在区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获奖等级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幼儿园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探索神奇树世界</w:t>
            </w:r>
          </w:p>
        </w:tc>
        <w:tc>
          <w:tcPr>
            <w:tcW w:w="20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邱雪华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陈丽</w:t>
            </w:r>
          </w:p>
        </w:tc>
        <w:tc>
          <w:tcPr>
            <w:tcW w:w="58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深圳市第三幼儿园</w:t>
            </w:r>
          </w:p>
        </w:tc>
        <w:tc>
          <w:tcPr>
            <w:tcW w:w="15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幼儿园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创意扎染</w:t>
            </w:r>
          </w:p>
        </w:tc>
        <w:tc>
          <w:tcPr>
            <w:tcW w:w="20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任小雨</w:t>
            </w:r>
          </w:p>
        </w:tc>
        <w:tc>
          <w:tcPr>
            <w:tcW w:w="58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深圳市宝安区沙井荣御幼儿园</w:t>
            </w:r>
          </w:p>
        </w:tc>
        <w:tc>
          <w:tcPr>
            <w:tcW w:w="15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幼儿园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“我的家”</w:t>
            </w:r>
          </w:p>
        </w:tc>
        <w:tc>
          <w:tcPr>
            <w:tcW w:w="20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谢婧芳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陈思秀</w:t>
            </w:r>
          </w:p>
        </w:tc>
        <w:tc>
          <w:tcPr>
            <w:tcW w:w="58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深圳市龙岗区平湖街道凤凰幼儿园</w:t>
            </w:r>
          </w:p>
        </w:tc>
        <w:tc>
          <w:tcPr>
            <w:tcW w:w="15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幼儿园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数字王国</w:t>
            </w:r>
          </w:p>
        </w:tc>
        <w:tc>
          <w:tcPr>
            <w:tcW w:w="20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林婉兰</w:t>
            </w:r>
          </w:p>
        </w:tc>
        <w:tc>
          <w:tcPr>
            <w:tcW w:w="58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深圳市宝安区沙井翡丽郡幼儿园</w:t>
            </w:r>
          </w:p>
        </w:tc>
        <w:tc>
          <w:tcPr>
            <w:tcW w:w="15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幼儿园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百变玛塔</w:t>
            </w:r>
          </w:p>
        </w:tc>
        <w:tc>
          <w:tcPr>
            <w:tcW w:w="20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黄燕凌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陈芷苓</w:t>
            </w:r>
          </w:p>
        </w:tc>
        <w:tc>
          <w:tcPr>
            <w:tcW w:w="58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深圳市莲花北幼儿园</w:t>
            </w:r>
          </w:p>
        </w:tc>
        <w:tc>
          <w:tcPr>
            <w:tcW w:w="15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幼儿园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幼儿园垃圾分类</w:t>
            </w:r>
          </w:p>
        </w:tc>
        <w:tc>
          <w:tcPr>
            <w:tcW w:w="20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陈利婷</w:t>
            </w:r>
          </w:p>
        </w:tc>
        <w:tc>
          <w:tcPr>
            <w:tcW w:w="58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深圳市龙岗区坪地街道坪地社区第一幼儿园</w:t>
            </w:r>
          </w:p>
        </w:tc>
        <w:tc>
          <w:tcPr>
            <w:tcW w:w="15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7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幼儿园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食品安全</w:t>
            </w:r>
          </w:p>
        </w:tc>
        <w:tc>
          <w:tcPr>
            <w:tcW w:w="20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李蓥蓥</w:t>
            </w:r>
          </w:p>
        </w:tc>
        <w:tc>
          <w:tcPr>
            <w:tcW w:w="58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深圳市宝安区新桥禧园幼儿园</w:t>
            </w:r>
          </w:p>
        </w:tc>
        <w:tc>
          <w:tcPr>
            <w:tcW w:w="15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8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幼儿园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有趣的水之旅</w:t>
            </w:r>
          </w:p>
        </w:tc>
        <w:tc>
          <w:tcPr>
            <w:tcW w:w="20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梁萍萍</w:t>
            </w:r>
          </w:p>
        </w:tc>
        <w:tc>
          <w:tcPr>
            <w:tcW w:w="58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深圳市龙岗区南湾街道中心幼儿园</w:t>
            </w:r>
          </w:p>
        </w:tc>
        <w:tc>
          <w:tcPr>
            <w:tcW w:w="15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9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有趣的地球村</w:t>
            </w:r>
          </w:p>
        </w:tc>
        <w:tc>
          <w:tcPr>
            <w:tcW w:w="20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吴文惠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王韵</w:t>
            </w:r>
          </w:p>
        </w:tc>
        <w:tc>
          <w:tcPr>
            <w:tcW w:w="58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深圳小学</w:t>
            </w:r>
          </w:p>
        </w:tc>
        <w:tc>
          <w:tcPr>
            <w:tcW w:w="15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10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问题解决的策略：转化</w:t>
            </w:r>
          </w:p>
        </w:tc>
        <w:tc>
          <w:tcPr>
            <w:tcW w:w="20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张志景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陈红艳</w:t>
            </w:r>
          </w:p>
        </w:tc>
        <w:tc>
          <w:tcPr>
            <w:tcW w:w="58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深圳市南山区南海小学</w:t>
            </w:r>
          </w:p>
        </w:tc>
        <w:tc>
          <w:tcPr>
            <w:tcW w:w="15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11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“电光奇境”——电路大探秘</w:t>
            </w:r>
          </w:p>
        </w:tc>
        <w:tc>
          <w:tcPr>
            <w:tcW w:w="20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陈慧钰</w:t>
            </w:r>
          </w:p>
        </w:tc>
        <w:tc>
          <w:tcPr>
            <w:tcW w:w="58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深圳市龙华区外国语学校教育集团</w:t>
            </w:r>
          </w:p>
        </w:tc>
        <w:tc>
          <w:tcPr>
            <w:tcW w:w="15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12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想象知多少</w:t>
            </w:r>
          </w:p>
        </w:tc>
        <w:tc>
          <w:tcPr>
            <w:tcW w:w="20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黄瑞芳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陈颖欣</w:t>
            </w:r>
          </w:p>
        </w:tc>
        <w:tc>
          <w:tcPr>
            <w:tcW w:w="58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深圳市光明区马田小学</w:t>
            </w:r>
          </w:p>
        </w:tc>
        <w:tc>
          <w:tcPr>
            <w:tcW w:w="15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13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少儿趣味版画</w:t>
            </w:r>
          </w:p>
        </w:tc>
        <w:tc>
          <w:tcPr>
            <w:tcW w:w="20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李晓宏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张慧</w:t>
            </w:r>
          </w:p>
        </w:tc>
        <w:tc>
          <w:tcPr>
            <w:tcW w:w="58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北京师范大学南山附属学校</w:t>
            </w:r>
          </w:p>
        </w:tc>
        <w:tc>
          <w:tcPr>
            <w:tcW w:w="15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14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动物</w:t>
            </w:r>
          </w:p>
        </w:tc>
        <w:tc>
          <w:tcPr>
            <w:tcW w:w="20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缪梦丹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程科陆</w:t>
            </w:r>
          </w:p>
        </w:tc>
        <w:tc>
          <w:tcPr>
            <w:tcW w:w="58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深圳市红岭小学</w:t>
            </w:r>
          </w:p>
        </w:tc>
        <w:tc>
          <w:tcPr>
            <w:tcW w:w="15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15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中国的世界文化遗产</w:t>
            </w:r>
          </w:p>
        </w:tc>
        <w:tc>
          <w:tcPr>
            <w:tcW w:w="20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任阳梅</w:t>
            </w:r>
          </w:p>
        </w:tc>
        <w:tc>
          <w:tcPr>
            <w:tcW w:w="58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深圳市南山区蛇口学校</w:t>
            </w:r>
          </w:p>
        </w:tc>
        <w:tc>
          <w:tcPr>
            <w:tcW w:w="15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16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大脑的情绪生活</w:t>
            </w:r>
          </w:p>
        </w:tc>
        <w:tc>
          <w:tcPr>
            <w:tcW w:w="20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李丹丹</w:t>
            </w:r>
          </w:p>
        </w:tc>
        <w:tc>
          <w:tcPr>
            <w:tcW w:w="58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深圳市宝安区利锦小学</w:t>
            </w:r>
          </w:p>
        </w:tc>
        <w:tc>
          <w:tcPr>
            <w:tcW w:w="15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17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非物质文化遗产漆艺</w:t>
            </w:r>
          </w:p>
        </w:tc>
        <w:tc>
          <w:tcPr>
            <w:tcW w:w="20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洪函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徐佳</w:t>
            </w:r>
          </w:p>
        </w:tc>
        <w:tc>
          <w:tcPr>
            <w:tcW w:w="58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深圳市南山区华侨城小学</w:t>
            </w:r>
          </w:p>
        </w:tc>
        <w:tc>
          <w:tcPr>
            <w:tcW w:w="15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18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剪纸之美</w:t>
            </w:r>
          </w:p>
        </w:tc>
        <w:tc>
          <w:tcPr>
            <w:tcW w:w="20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钟慧</w:t>
            </w:r>
          </w:p>
        </w:tc>
        <w:tc>
          <w:tcPr>
            <w:tcW w:w="58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深圳市龙岗区横岗中心学校</w:t>
            </w:r>
          </w:p>
        </w:tc>
        <w:tc>
          <w:tcPr>
            <w:tcW w:w="15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19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解决副词so easy</w:t>
            </w:r>
          </w:p>
        </w:tc>
        <w:tc>
          <w:tcPr>
            <w:tcW w:w="20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黄蕙</w:t>
            </w:r>
          </w:p>
        </w:tc>
        <w:tc>
          <w:tcPr>
            <w:tcW w:w="58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深圳市龙岗区南湾街道沙西小学</w:t>
            </w:r>
          </w:p>
        </w:tc>
        <w:tc>
          <w:tcPr>
            <w:tcW w:w="15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20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法治护航 健康成长</w:t>
            </w:r>
          </w:p>
        </w:tc>
        <w:tc>
          <w:tcPr>
            <w:tcW w:w="20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魏崴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王文慧</w:t>
            </w:r>
          </w:p>
        </w:tc>
        <w:tc>
          <w:tcPr>
            <w:tcW w:w="58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深圳市宝安区凤凰学校</w:t>
            </w:r>
          </w:p>
        </w:tc>
        <w:tc>
          <w:tcPr>
            <w:tcW w:w="15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21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看动画学Python</w:t>
            </w:r>
          </w:p>
        </w:tc>
        <w:tc>
          <w:tcPr>
            <w:tcW w:w="20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黄吕香</w:t>
            </w:r>
          </w:p>
        </w:tc>
        <w:tc>
          <w:tcPr>
            <w:tcW w:w="58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深圳市桂园中学</w:t>
            </w:r>
          </w:p>
        </w:tc>
        <w:tc>
          <w:tcPr>
            <w:tcW w:w="15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22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巧妙实验专题</w:t>
            </w:r>
          </w:p>
        </w:tc>
        <w:tc>
          <w:tcPr>
            <w:tcW w:w="20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陈耿炎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蔡创锐</w:t>
            </w:r>
          </w:p>
        </w:tc>
        <w:tc>
          <w:tcPr>
            <w:tcW w:w="58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深圳市龙岗区华南师范大学附属平湖学校</w:t>
            </w:r>
          </w:p>
        </w:tc>
        <w:tc>
          <w:tcPr>
            <w:tcW w:w="15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23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走近美术家之名画赏析</w:t>
            </w:r>
          </w:p>
        </w:tc>
        <w:tc>
          <w:tcPr>
            <w:tcW w:w="20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黄才森</w:t>
            </w:r>
          </w:p>
        </w:tc>
        <w:tc>
          <w:tcPr>
            <w:tcW w:w="58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中山大学深圳附属学校</w:t>
            </w:r>
          </w:p>
        </w:tc>
        <w:tc>
          <w:tcPr>
            <w:tcW w:w="15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24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地理眼看身边</w:t>
            </w:r>
          </w:p>
        </w:tc>
        <w:tc>
          <w:tcPr>
            <w:tcW w:w="20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何劲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宋茵</w:t>
            </w:r>
          </w:p>
        </w:tc>
        <w:tc>
          <w:tcPr>
            <w:tcW w:w="58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华中师范大学龙岗附属中学</w:t>
            </w:r>
          </w:p>
        </w:tc>
        <w:tc>
          <w:tcPr>
            <w:tcW w:w="15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25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小林老师乒乓微课堂</w:t>
            </w:r>
          </w:p>
        </w:tc>
        <w:tc>
          <w:tcPr>
            <w:tcW w:w="20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林心瑜</w:t>
            </w:r>
          </w:p>
        </w:tc>
        <w:tc>
          <w:tcPr>
            <w:tcW w:w="58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深圳市新安中学（集团）初中部</w:t>
            </w:r>
          </w:p>
        </w:tc>
        <w:tc>
          <w:tcPr>
            <w:tcW w:w="15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26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正态分布</w:t>
            </w:r>
          </w:p>
        </w:tc>
        <w:tc>
          <w:tcPr>
            <w:tcW w:w="20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张灿</w:t>
            </w:r>
          </w:p>
        </w:tc>
        <w:tc>
          <w:tcPr>
            <w:tcW w:w="58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广东实验中学深圳学校</w:t>
            </w:r>
          </w:p>
        </w:tc>
        <w:tc>
          <w:tcPr>
            <w:tcW w:w="15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27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AI时光穿梭：昨日、今日、明日 ---人工智能及其应用</w:t>
            </w:r>
          </w:p>
        </w:tc>
        <w:tc>
          <w:tcPr>
            <w:tcW w:w="20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高利</w:t>
            </w:r>
          </w:p>
        </w:tc>
        <w:tc>
          <w:tcPr>
            <w:tcW w:w="58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深圳市翠园中学</w:t>
            </w:r>
          </w:p>
        </w:tc>
        <w:tc>
          <w:tcPr>
            <w:tcW w:w="15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28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函数基本性质</w:t>
            </w:r>
          </w:p>
        </w:tc>
        <w:tc>
          <w:tcPr>
            <w:tcW w:w="20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程煜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龙潇</w:t>
            </w:r>
          </w:p>
        </w:tc>
        <w:tc>
          <w:tcPr>
            <w:tcW w:w="58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深圳实验学校明理高中</w:t>
            </w:r>
          </w:p>
        </w:tc>
        <w:tc>
          <w:tcPr>
            <w:tcW w:w="15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29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正方体截面问题初步</w:t>
            </w:r>
          </w:p>
        </w:tc>
        <w:tc>
          <w:tcPr>
            <w:tcW w:w="20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余婷</w:t>
            </w:r>
          </w:p>
        </w:tc>
        <w:tc>
          <w:tcPr>
            <w:tcW w:w="58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深圳外国语学校博雅高中</w:t>
            </w:r>
          </w:p>
        </w:tc>
        <w:tc>
          <w:tcPr>
            <w:tcW w:w="15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30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特教组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项目式学习——雪媚娘制作</w:t>
            </w:r>
          </w:p>
        </w:tc>
        <w:tc>
          <w:tcPr>
            <w:tcW w:w="20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禤姝颖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余卓瑾</w:t>
            </w:r>
          </w:p>
        </w:tc>
        <w:tc>
          <w:tcPr>
            <w:tcW w:w="58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深圳市第二特殊教育学校</w:t>
            </w:r>
          </w:p>
        </w:tc>
        <w:tc>
          <w:tcPr>
            <w:tcW w:w="15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31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特教组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我会穿衣服</w:t>
            </w:r>
          </w:p>
        </w:tc>
        <w:tc>
          <w:tcPr>
            <w:tcW w:w="20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孙静雯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黎明明</w:t>
            </w:r>
          </w:p>
        </w:tc>
        <w:tc>
          <w:tcPr>
            <w:tcW w:w="58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深圳市南山区龙苑学校</w:t>
            </w:r>
          </w:p>
        </w:tc>
        <w:tc>
          <w:tcPr>
            <w:tcW w:w="15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32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特教组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迷路了怎么办</w:t>
            </w:r>
          </w:p>
        </w:tc>
        <w:tc>
          <w:tcPr>
            <w:tcW w:w="20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申雨欣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贺丹丹</w:t>
            </w:r>
          </w:p>
        </w:tc>
        <w:tc>
          <w:tcPr>
            <w:tcW w:w="58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深圳市福田区竹香学校</w:t>
            </w:r>
          </w:p>
        </w:tc>
        <w:tc>
          <w:tcPr>
            <w:tcW w:w="15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33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中职组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We are Friends</w:t>
            </w:r>
          </w:p>
        </w:tc>
        <w:tc>
          <w:tcPr>
            <w:tcW w:w="20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黄雨</w:t>
            </w:r>
          </w:p>
        </w:tc>
        <w:tc>
          <w:tcPr>
            <w:tcW w:w="58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深圳市宝安区职业教育（集团）职业技术学校</w:t>
            </w:r>
          </w:p>
        </w:tc>
        <w:tc>
          <w:tcPr>
            <w:tcW w:w="15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34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中职组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Enjoy the Festivals</w:t>
            </w:r>
          </w:p>
        </w:tc>
        <w:tc>
          <w:tcPr>
            <w:tcW w:w="20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蒋欣然</w:t>
            </w:r>
          </w:p>
        </w:tc>
        <w:tc>
          <w:tcPr>
            <w:tcW w:w="58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深圳市宝安区职业教育（集团）职业技术学校</w:t>
            </w:r>
          </w:p>
        </w:tc>
        <w:tc>
          <w:tcPr>
            <w:tcW w:w="15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35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中职组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魅力函数---指数与对数</w:t>
            </w:r>
          </w:p>
        </w:tc>
        <w:tc>
          <w:tcPr>
            <w:tcW w:w="20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魏敏</w:t>
            </w:r>
          </w:p>
        </w:tc>
        <w:tc>
          <w:tcPr>
            <w:tcW w:w="58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深圳市第一职业技术学校</w:t>
            </w:r>
          </w:p>
        </w:tc>
        <w:tc>
          <w:tcPr>
            <w:tcW w:w="15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36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中职组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圆锥曲线</w:t>
            </w:r>
          </w:p>
        </w:tc>
        <w:tc>
          <w:tcPr>
            <w:tcW w:w="20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陈冬梅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冯利凤</w:t>
            </w:r>
          </w:p>
        </w:tc>
        <w:tc>
          <w:tcPr>
            <w:tcW w:w="58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深圳市福田区华强职业技术学校</w:t>
            </w:r>
          </w:p>
        </w:tc>
        <w:tc>
          <w:tcPr>
            <w:tcW w:w="15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37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中职组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新媒体营销</w:t>
            </w:r>
          </w:p>
        </w:tc>
        <w:tc>
          <w:tcPr>
            <w:tcW w:w="20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王锦瑜</w:t>
            </w:r>
          </w:p>
        </w:tc>
        <w:tc>
          <w:tcPr>
            <w:tcW w:w="58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深圳市宝安区职业教育（集团）第二校区</w:t>
            </w:r>
          </w:p>
        </w:tc>
        <w:tc>
          <w:tcPr>
            <w:tcW w:w="15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</w:tbl>
    <w:p>
      <w:pPr>
        <w:widowControl/>
        <w:shd w:val="clear" w:color="auto" w:fill="FFFFFF"/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rPr>
          <w:rFonts w:hint="eastAsia" w:ascii="黑体" w:hAnsi="黑体" w:eastAsia="黑体"/>
          <w:color w:val="auto"/>
          <w:kern w:val="0"/>
          <w:sz w:val="36"/>
          <w:szCs w:val="36"/>
          <w:lang w:val="en-US" w:eastAsia="zh-CN"/>
        </w:rPr>
        <w:sectPr>
          <w:pgSz w:w="23757" w:h="16783" w:orient="landscape"/>
          <w:pgMar w:top="1800" w:right="1440" w:bottom="1800" w:left="1440" w:header="851" w:footer="992" w:gutter="0"/>
          <w:pgNumType w:fmt="decimal"/>
          <w:cols w:space="1701" w:num="1"/>
          <w:docGrid w:type="lines" w:linePitch="312" w:charSpace="0"/>
        </w:sectPr>
      </w:pPr>
    </w:p>
    <w:p>
      <w:pPr>
        <w:widowControl/>
        <w:shd w:val="clear" w:color="auto" w:fill="FFFFFF"/>
        <w:rPr>
          <w:rFonts w:hint="eastAsia" w:ascii="黑体" w:hAnsi="黑体" w:eastAsia="黑体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color w:val="auto"/>
          <w:kern w:val="0"/>
          <w:sz w:val="36"/>
          <w:szCs w:val="36"/>
          <w:lang w:val="en-US" w:eastAsia="zh-CN"/>
        </w:rPr>
        <w:t>二、基础教育数字化创新</w:t>
      </w:r>
    </w:p>
    <w:p>
      <w:pPr>
        <w:keepNext w:val="0"/>
        <w:keepLines w:val="0"/>
        <w:widowControl/>
        <w:shd w:val="clear" w:color="auto" w:fill="FFFFFF"/>
        <w:jc w:val="both"/>
        <w:rPr>
          <w:rFonts w:ascii="仿宋_GB2312" w:hAnsi="仿宋_GB2312" w:eastAsia="仿宋_GB2312"/>
          <w:i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/>
          <w:i w:val="0"/>
          <w:color w:val="auto"/>
          <w:sz w:val="32"/>
          <w:szCs w:val="32"/>
          <w:u w:val="none"/>
          <w:lang w:val="en-US" w:eastAsia="zh-CN"/>
        </w:rPr>
        <w:t>数字化融合创新应用教与学案例</w:t>
      </w:r>
    </w:p>
    <w:tbl>
      <w:tblPr>
        <w:tblStyle w:val="26"/>
        <w:tblW w:w="206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577"/>
        <w:gridCol w:w="1577"/>
        <w:gridCol w:w="6465"/>
        <w:gridCol w:w="1755"/>
        <w:gridCol w:w="5716"/>
        <w:gridCol w:w="1738"/>
        <w:gridCol w:w="1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Chars="0" w:right="0" w:rightChars="0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序号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组别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作品名称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作者姓名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所在区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获奖等级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1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幼儿园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树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胡玲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苏秀丹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郭晨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深圳市第九幼儿园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2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幼儿园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候鸟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王丽娟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陈海珊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林窕璇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深圳市第九幼儿园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3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幼儿园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谁的脚印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向家其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谭璐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廖东妮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深圳市光明区第四幼教集团壹号幼儿园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4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幼儿园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蚂蚁王国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罗洁婷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谭璐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廖东妮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深圳市光明区第四幼教集团壹号幼儿园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5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幼儿园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向风而行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吴思敏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高裴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左银香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深圳市第九幼儿园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6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幼儿园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传承劳动美 致敬劳动者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彭英英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殷婷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深圳市宝安区新桥禧园幼儿园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7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幼儿园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有趣的排序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董玫卿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深圳市福田区第九幼儿园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8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幼儿园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Ai自制红树林故事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陈婷婷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王贞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幸小华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深圳市第九幼儿园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9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幼儿园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垃圾分类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吴慧菊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宁嘉琦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阮征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深圳市南山区龙瑞幼儿园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10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幼儿园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大班科学活动：变化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邹京艳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林密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陈晓静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深圳市第一幼儿园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11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基于信息技术赋能的跨学科主题学习单元整体设计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苏少铃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姚岳锐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黄靖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深圳市龙岗区龙城高级中学（教育集团）</w:t>
            </w:r>
          </w:p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宝龙外国语学校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12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古诗新编之题临安邸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李翀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李鲁红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陈燕云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深圳市螺岭外国语实验学校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13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禁毒大使成长记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杨毓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深圳市坪山区马峦小学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14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探历史古迹“赵州桥”，做中华文化传承人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贺婷婷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陈彩虹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熊茁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深圳市南山区华侨城小学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15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读奇幻童话，知坚守信念——整本书阅读跨省交流学习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郑琪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刘美玲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梁庆华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深圳市水田小学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16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探寻本土文化，传承工匠精神--我为中华珠宝文化代言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符丽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刘美玲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薛嘉俊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深圳市水田小学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17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基于BOPPPS模式的语文信息化新教学研究——这片土地是神圣的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陈颖琪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刘慧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马莉娜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深圳市宝安区宝民小学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18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我的旅行游记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彭珍珍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深圳市南山区南山小学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19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搭配中的学问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王轶昕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谭春兰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吴黎纹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深圳市福田区福苑小学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20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The Odd Fish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莫潇潇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深圳市南山实验教育集团园丁学校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21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恐龙回来了！科技助力创意美术课堂实践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吴绮婷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深圳市南山区第二外国语学校（集团）</w:t>
            </w:r>
          </w:p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海岸小学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22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数据导航明确修改方向，智慧平板驱动全员批改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刘妙灵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深圳市螺岭外国语实验学校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23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光明与危险：AR互动下的火之科普课程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邓文超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秦婕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黄碧莹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深圳市龙岗区深圳中学龙岗学校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24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Western festivals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李佳淇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深圳市红桂小学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25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确定位置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董倩兰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深圳市南山实验教育集团园丁学校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26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An interview with Mr Gordon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何婷婷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深圳市南山区华侨城小学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27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数字变变变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黄家承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深圳市南山实验教育集团南头小学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28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Creating future communities of the city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陈曦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肖航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郑晴菊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深圳市水田小学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29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咏鹅——基于数字工具的古诗词教学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翁丽娟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钟鑫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徐娅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深圳市宝安区宝民小学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30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智慧体能课-求生体能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黎洪波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文胜华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彭泳龙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深圳市龙岗区龙城街道千林山小学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31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The Flying Carpet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刘韵仪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深圳市南山实验教育集团园丁学校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32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AI识别甲骨文——图形分类的应用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刘晓君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王静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刘金兰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深圳市宝安区宝民小学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33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多维绘本Brown Bear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林丹丹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深圳市龙岗区布吉贤义外国语学校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34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我是广告创意师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张龙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深圳市龙华区松和小学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35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正确认识广告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彭曼婷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谭芳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王传贤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深圳市螺岭外国语实验学校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36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融创并举  助力幼小衔接数学课堂学习——填数游戏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方冬敏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李玉萍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深圳市坪山区碧岭实验学校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37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闪闪的红星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刘琪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沙国东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吴丹丹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深圳市宝安区宝民小学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38</w:t>
            </w:r>
          </w:p>
        </w:tc>
        <w:tc>
          <w:tcPr>
            <w:tcW w:w="1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模拟安装照明电路</w:t>
            </w:r>
          </w:p>
        </w:tc>
        <w:tc>
          <w:tcPr>
            <w:tcW w:w="17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王倩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戚中南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吴淑敏</w:t>
            </w:r>
          </w:p>
        </w:tc>
        <w:tc>
          <w:tcPr>
            <w:tcW w:w="57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深圳市宝安区上合小学</w:t>
            </w:r>
          </w:p>
        </w:tc>
        <w:tc>
          <w:tcPr>
            <w:tcW w:w="173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18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39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基于学科素养的AI英语听说课堂——Unit 9 Reusing things 第一课时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刘燕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深圳市南山实验教育集团荔林小学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40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密铺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孙洋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深圳市螺岭外国语实验学校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41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重走长征路，弘扬长征精神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何红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沙国东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刘晓君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深圳市宝安区宝民小学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42</w:t>
            </w:r>
          </w:p>
        </w:tc>
        <w:tc>
          <w:tcPr>
            <w:tcW w:w="1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童心筑梦新时代，科技助校向未来</w:t>
            </w:r>
          </w:p>
        </w:tc>
        <w:tc>
          <w:tcPr>
            <w:tcW w:w="17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莫钰明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姚虹</w:t>
            </w:r>
          </w:p>
        </w:tc>
        <w:tc>
          <w:tcPr>
            <w:tcW w:w="57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深圳小学</w:t>
            </w:r>
          </w:p>
        </w:tc>
        <w:tc>
          <w:tcPr>
            <w:tcW w:w="173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43</w:t>
            </w:r>
          </w:p>
        </w:tc>
        <w:tc>
          <w:tcPr>
            <w:tcW w:w="1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表情丰富的脸</w:t>
            </w:r>
          </w:p>
        </w:tc>
        <w:tc>
          <w:tcPr>
            <w:tcW w:w="17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巫坚</w:t>
            </w:r>
          </w:p>
        </w:tc>
        <w:tc>
          <w:tcPr>
            <w:tcW w:w="57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深圳市福田区园岭外国语小学</w:t>
            </w:r>
          </w:p>
        </w:tc>
        <w:tc>
          <w:tcPr>
            <w:tcW w:w="173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18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44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行进间运球、传球组合练习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王力基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孙浩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彭加阳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深圳市福田区梅山小学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45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智慧教育平台赋能下的小学英语写作课Introduce a festival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陈晓霞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赵婷婷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陈朝丽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深圳市教育科学研究院实验小学（光明）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46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太空生活趣事多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张静红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罗梓方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林雪虹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深圳市福田区实验教育集团侨香学校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47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创编探险故事——基于AIGC应用下的交互式习作教学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胡启文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王传贤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谭芳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深圳市螺岭外国语实验学校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48</w:t>
            </w:r>
          </w:p>
        </w:tc>
        <w:tc>
          <w:tcPr>
            <w:tcW w:w="1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我做了一项实验</w:t>
            </w:r>
          </w:p>
        </w:tc>
        <w:tc>
          <w:tcPr>
            <w:tcW w:w="17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潘美旭</w:t>
            </w:r>
          </w:p>
        </w:tc>
        <w:tc>
          <w:tcPr>
            <w:tcW w:w="57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深圳市红桂小学</w:t>
            </w:r>
          </w:p>
        </w:tc>
        <w:tc>
          <w:tcPr>
            <w:tcW w:w="173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18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49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“大单元统整、数字化赋能”的国家课程项目式学习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唐海丽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深圳市南山区第二外国语学校（集团）</w:t>
            </w:r>
          </w:p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学府一小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50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防范于未“燃”   安全记心间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郑瑛宜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刘金兰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金东杰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深圳市宝安区宝民小学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51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梅亭路的危机：79958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林涛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深圳市福田区深圳中学梅香学校（小学部）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52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一分钟跳绳的提高训练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宋灵珊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刘黎黎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曾雅婷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深圳市坪山区碧岭实验学校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53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线的认识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李宇韬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周林桉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贾晨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深圳市龙华区松和小学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54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跳智能跳绳-跳短绳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文胜华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黎洪波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钟愉敏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深圳市龙岗区龙城街道千林山小学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55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虚拟现实助力小学博物馆课程研究——以“长信宫灯”文物探秘为例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李红珠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刘金兰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刘慧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深圳市宝安区宝民小学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56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探秘影子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巫惠娥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深圳市坪山区坪山中心小学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57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调制纯露 “比和比例”一基于数学的跨学科大单元项目学习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周雪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唐睿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吴健文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深圳市龙华区行知实验小学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58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墨梅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刘佳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深圳市福田区外国语小学（竹林）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59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几何王国寻宝记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姚易莹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深圳市福田区福民小学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60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编织乐园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李巧梦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深圳市坪山区坪山中心小学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61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跳绳——双脚轮换跳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张良华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黄立根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文慧枝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深圳市宝安区和一学校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62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圆柱与圆锥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曾淑霞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深圳市洪湖小学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63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Big animals that hide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丘嘉洋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李北征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深圳市南山区第二外国语学校（集团）</w:t>
            </w:r>
          </w:p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学府一小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64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体验机器学习的一般流程——以图像分类识别交通标志为例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李铮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深圳市光明区光明小学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65</w:t>
            </w:r>
          </w:p>
        </w:tc>
        <w:tc>
          <w:tcPr>
            <w:tcW w:w="1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传承红色基因篮球项目式—传球+移动+投篮</w:t>
            </w:r>
          </w:p>
        </w:tc>
        <w:tc>
          <w:tcPr>
            <w:tcW w:w="17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张俊威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刘金兰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陈辉文</w:t>
            </w:r>
          </w:p>
        </w:tc>
        <w:tc>
          <w:tcPr>
            <w:tcW w:w="57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深圳市宝安区宝民小学</w:t>
            </w:r>
          </w:p>
        </w:tc>
        <w:tc>
          <w:tcPr>
            <w:tcW w:w="173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18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66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基于E-PBL学习的整本书阅读分享课教学探究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曾慧娴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陈银洁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深圳明德实验学校（集团）香蜜校区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67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I've been here before.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成娴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方霞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罗雨晴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深圳市福田区福强小学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68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南山一日游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郭东华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刘新宇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苑月月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深圳市南山区第二外国语学校（集团）学府一小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69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创意手作图鉴，传承本草文化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黄燕玲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深圳市水田小学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70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智趣非遗，传承“筝”美好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时婷婷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深圳市水田小学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71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AR赋能航天项目式教学——火星家园设计制作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祝琛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南方科技大学教育集团（南山）实验二小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72</w:t>
            </w:r>
          </w:p>
        </w:tc>
        <w:tc>
          <w:tcPr>
            <w:tcW w:w="1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探秘童话</w:t>
            </w:r>
          </w:p>
        </w:tc>
        <w:tc>
          <w:tcPr>
            <w:tcW w:w="17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邬忠勤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谭芳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王传贤</w:t>
            </w:r>
          </w:p>
        </w:tc>
        <w:tc>
          <w:tcPr>
            <w:tcW w:w="57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深圳市螺岭外国语实验学校</w:t>
            </w:r>
          </w:p>
        </w:tc>
        <w:tc>
          <w:tcPr>
            <w:tcW w:w="173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18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73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途中跑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李蕤</w:t>
            </w:r>
          </w:p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彭慧蓉</w:t>
            </w:r>
          </w:p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邬忠勤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深圳市螺岭外国语实验学校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74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基于基本运动技能教学的体育思政跨学科主题学习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林晓纯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深圳市福田区梅丽小学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75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穿越时空的对话——自制AIGC对话机器人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王贤灿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深圳市南山区松坪学校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76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美丽的“错误”——诗歌创作课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尹林枫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深圳市田东中学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盐田区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77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智慧云端“1+N”，数智创新促发展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黄杜娟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钟璇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深圳市云端学校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78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“鸿儒堂”诗雅社 -基于AIGC新型教学模式探究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王华鑫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钟亮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深圳市光明区凤凰城实验学校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79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诗意画境：黄鹤楼的AI艺术再现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李玲娜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马中燕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黄燕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深圳市龙岗区深圳中学龙岗学校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80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冲刺跑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孙赫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崔峻铜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余文昱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深圳市云端学校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81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AI作文调色板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周薇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邵攀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深圳市云端学校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82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温情笔墨赋，母爱诗行颂——母亲节英文诗歌创作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朱丹童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林溪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梁晓晴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深圳市新安中学（集团）初中部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83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AI读红楼——知识图谱初认识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吴灿豪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吴锦涛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陈幸榆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深圳外国语学校龙华学校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84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双脚轮换跳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张美娜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刘亚军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深圳市光明区凤凰城实验学校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85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途中跑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曾志颖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深圳市罗湖区翠园东晓创新学校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86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诗剧创意工坊：携手AI漫步古诗苑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余洵子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李雯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卢岱杰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深圳市光明区凤凰城实验学校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87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AI实验课：一定浓度碳酸钠溶液的配制及简单鉴别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罗雪仪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深圳市田东中学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盐田区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88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“智慧黑板+生成式板书”构建高效物理复习课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罗砚馨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深圳市龙岗区深圳中学龙岗初级中学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89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折纸中的数学——如何将正方形三等分？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庄丽翡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深圳市宝安中学（集团）第二外国语学校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90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AI技术赋能问思学互助探究英语课堂实践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展嘉璘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张红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王书婕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深圳市福田区第二实验学校（北校区）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91</w:t>
            </w:r>
          </w:p>
        </w:tc>
        <w:tc>
          <w:tcPr>
            <w:tcW w:w="1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4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双师智慧课堂—以设计遮阳篷为例</w:t>
            </w:r>
          </w:p>
        </w:tc>
        <w:tc>
          <w:tcPr>
            <w:tcW w:w="17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刘小会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陈艳飞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彭涛</w:t>
            </w:r>
          </w:p>
        </w:tc>
        <w:tc>
          <w:tcPr>
            <w:tcW w:w="57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深圳市龙华区外国语学校教育集团</w:t>
            </w:r>
          </w:p>
        </w:tc>
        <w:tc>
          <w:tcPr>
            <w:tcW w:w="173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18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92</w:t>
            </w:r>
          </w:p>
        </w:tc>
        <w:tc>
          <w:tcPr>
            <w:tcW w:w="1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4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任务递进型电路设计复习课</w:t>
            </w:r>
          </w:p>
        </w:tc>
        <w:tc>
          <w:tcPr>
            <w:tcW w:w="17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高炜佳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邓壮涛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张天为</w:t>
            </w:r>
          </w:p>
        </w:tc>
        <w:tc>
          <w:tcPr>
            <w:tcW w:w="57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深圳市光明区凤凰城实验学校</w:t>
            </w:r>
          </w:p>
        </w:tc>
        <w:tc>
          <w:tcPr>
            <w:tcW w:w="173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18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93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数字驱动生物实验教学——以“植株的生长”为例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谢萌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深圳市罗湖区翠园初级中学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94</w:t>
            </w:r>
          </w:p>
        </w:tc>
        <w:tc>
          <w:tcPr>
            <w:tcW w:w="1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4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信息技术赋能问思学互助探究跨学科教学案例</w:t>
            </w:r>
          </w:p>
        </w:tc>
        <w:tc>
          <w:tcPr>
            <w:tcW w:w="17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刘小莉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张红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刘晚钰</w:t>
            </w:r>
          </w:p>
        </w:tc>
        <w:tc>
          <w:tcPr>
            <w:tcW w:w="57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深圳市福田区第二实验学校（北校区）</w:t>
            </w:r>
          </w:p>
        </w:tc>
        <w:tc>
          <w:tcPr>
            <w:tcW w:w="173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18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95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基于项目化学习的智慧课堂——物体浮沉条件之制作潜水艇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李佳桦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深圳市宝安中学（集团）第二外国语学校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96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预测色彩的时间之旅——回归算法与草木染色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郑泽章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深圳市龙华区玉龙学校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97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筑梦星河：中国航天特色太空旅馆设计挑战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陈琳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梁锦瑜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深圳大学附属中学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98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巧辨人工智能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郑智钰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华中师范大学宝安附属学校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99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国之大器---航母的浮力问题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何传杰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张梦琴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李鹏旭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深圳市南山区第二外国语学校（集团）学府中学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100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基于项目式学习的仿真实验室家庭电路复习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郭昊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深圳市光明区公明中学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101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平行四边形的判定-校园停车空间设计研究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陈小杭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深圳市云端学校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102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探索三角形全等的条件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钟奕捷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林秋璇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汤志炎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深圳市福田区实验教育集团翰林学校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103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浮力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叶利霞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深圳市田东中学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盐田区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104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机器视觉我思考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陈喆琳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蔡艳妮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深圳市龙华区福城实验学校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105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有声伴读——语音合成技术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王天平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深圳市龙华区民治小学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106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ClassIn助推教学评一体化 GGB落地数学课堂可视化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栾欣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卢丽卿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李潇然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深圳大学附属实验中学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107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从人工智能发现唯物辩证法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李雨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高英男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深圳市红山中学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108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神奇阻碍无处不在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薛莉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赵咏佩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罗湘华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深圳大学附属中学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109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VR技术赋能高中英语数字化课堂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唐林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深圳大学附属中学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110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基因表达的调控——表观遗传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冯赫宇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深圳市福田区外国语高级中学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111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利用人工智能探究向心加速度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刘泽宁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周小微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吴长江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深圳中学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112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生成式人工智能驱动的英语写作教学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黄彦林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深圳市翠园中学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113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“红楼梦”中人物形象的数字化教学——以王熙凤为例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陈兆宇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深圳实验学校卓越高中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114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基于深度教学的混合式教学案例——特异性免疫（体液免疫）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许凡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朱水平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深圳第二外国语学校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115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正弦定理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万明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罗林晏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吴玥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深圳实验学校明理高中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116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基于 ClassIn 平台的教-学-评一致性数智课堂：基因突变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李祎男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张可人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蔡拓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深圳大学附属实验中学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117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方案的构思过程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秦剑雄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赵莉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杨佳美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深圳实验学校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118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“蜜糖与枷锁，果链公司如何破局？” ——6.2日益开放的世界经济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张玉婷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赖丹萍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张慧妮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深圳大学附属实验中学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119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融合信息技术的高三“产业”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李依卓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深圳大学附属实验中学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120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基于数字化平台教学—以“溯源”锥体的外接球为例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尹微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深圳市罗湖高级中学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121</w:t>
            </w:r>
          </w:p>
        </w:tc>
        <w:tc>
          <w:tcPr>
            <w:tcW w:w="15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64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观察电容器的充、放电现象</w:t>
            </w:r>
          </w:p>
        </w:tc>
        <w:tc>
          <w:tcPr>
            <w:tcW w:w="17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邹娴</w:t>
            </w:r>
          </w:p>
        </w:tc>
        <w:tc>
          <w:tcPr>
            <w:tcW w:w="57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深圳第二外国语学校</w:t>
            </w:r>
          </w:p>
        </w:tc>
        <w:tc>
          <w:tcPr>
            <w:tcW w:w="173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122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特教组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探索深圳，智“绘”旅程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马慧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王子纯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马晓晨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深圳市南山区龙苑学校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123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特教组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全人教育理念下孤独症学生主题式教学——多样的天气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李银花</w:t>
            </w:r>
          </w:p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罗舒航</w:t>
            </w:r>
          </w:p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龙洁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深圳市南山区龙苑学校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124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特教组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乘坐地铁上学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张凯莉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黎梵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深圳市南山区龙苑学校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="425" w:leftChars="0" w:right="0" w:rightChars="0" w:hanging="425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default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lang w:val="en-US" w:eastAsia="zh-CN" w:bidi="en-US"/>
              </w:rPr>
              <w:t>125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特教组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我的梦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黄玫妍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陈丽转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曾子豪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深圳市福田区竹香学校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hd w:val="clear" w:color="auto" w:fill="FFFFFF"/>
              <w:ind w:leftChars="0" w:right="0" w:rightChars="0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126</w:t>
            </w:r>
          </w:p>
        </w:tc>
        <w:tc>
          <w:tcPr>
            <w:tcW w:w="15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特教组</w:t>
            </w:r>
          </w:p>
        </w:tc>
        <w:tc>
          <w:tcPr>
            <w:tcW w:w="64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计算经过时间</w:t>
            </w:r>
          </w:p>
        </w:tc>
        <w:tc>
          <w:tcPr>
            <w:tcW w:w="17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刘艳清</w:t>
            </w:r>
          </w:p>
        </w:tc>
        <w:tc>
          <w:tcPr>
            <w:tcW w:w="57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深圳元平特殊教育学校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</w:tbl>
    <w:p>
      <w:pPr>
        <w:widowControl/>
        <w:shd w:val="clear" w:color="auto" w:fill="FFFFFF"/>
        <w:rPr>
          <w:rFonts w:hint="eastAsia" w:ascii="黑体" w:hAnsi="黑体" w:eastAsia="黑体"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rPr>
          <w:rFonts w:hint="eastAsia" w:ascii="黑体" w:hAnsi="黑体" w:eastAsia="黑体"/>
          <w:color w:val="auto"/>
          <w:kern w:val="0"/>
          <w:sz w:val="36"/>
          <w:szCs w:val="36"/>
          <w:lang w:val="en-US" w:eastAsia="zh-CN"/>
        </w:rPr>
        <w:sectPr>
          <w:pgSz w:w="23757" w:h="16783" w:orient="landscape"/>
          <w:pgMar w:top="1800" w:right="1440" w:bottom="1800" w:left="1440" w:header="851" w:footer="992" w:gutter="0"/>
          <w:pgNumType w:fmt="decimal"/>
          <w:cols w:space="1701" w:num="1"/>
          <w:docGrid w:type="lines" w:linePitch="312" w:charSpace="0"/>
        </w:sectPr>
      </w:pPr>
    </w:p>
    <w:p>
      <w:pPr>
        <w:widowControl/>
        <w:shd w:val="clear" w:color="auto" w:fill="FFFFFF"/>
        <w:rPr>
          <w:rFonts w:hint="eastAsia" w:ascii="黑体" w:hAnsi="黑体" w:eastAsia="黑体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color w:val="auto"/>
          <w:kern w:val="0"/>
          <w:sz w:val="36"/>
          <w:szCs w:val="36"/>
          <w:lang w:val="en-US" w:eastAsia="zh-CN"/>
        </w:rPr>
        <w:t>三、职业教育数字化创新</w:t>
      </w:r>
    </w:p>
    <w:p>
      <w:pPr>
        <w:keepNext w:val="0"/>
        <w:keepLines w:val="0"/>
        <w:widowControl/>
        <w:shd w:val="clear" w:color="auto" w:fill="FFFFFF"/>
        <w:jc w:val="both"/>
        <w:rPr>
          <w:rFonts w:ascii="仿宋_GB2312" w:hAnsi="仿宋_GB2312" w:eastAsia="仿宋_GB2312"/>
          <w:i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/>
          <w:i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/>
          <w:i w:val="0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/>
          <w:i w:val="0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/>
          <w:i w:val="0"/>
          <w:color w:val="auto"/>
          <w:sz w:val="32"/>
          <w:szCs w:val="32"/>
          <w:u w:val="none"/>
          <w:lang w:val="en-US" w:eastAsia="zh-CN"/>
        </w:rPr>
        <w:t>职业教育实践性教学案例</w:t>
      </w:r>
    </w:p>
    <w:tbl>
      <w:tblPr>
        <w:tblStyle w:val="26"/>
        <w:tblW w:w="205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463"/>
        <w:gridCol w:w="1669"/>
        <w:gridCol w:w="6165"/>
        <w:gridCol w:w="2195"/>
        <w:gridCol w:w="5484"/>
        <w:gridCol w:w="1738"/>
        <w:gridCol w:w="1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序号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组别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作品名称</w:t>
            </w:r>
          </w:p>
        </w:tc>
        <w:tc>
          <w:tcPr>
            <w:tcW w:w="21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作者姓名</w:t>
            </w:r>
          </w:p>
        </w:tc>
        <w:tc>
          <w:tcPr>
            <w:tcW w:w="5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所在区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获奖等级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中职组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检修汽车前照灯</w:t>
            </w:r>
          </w:p>
        </w:tc>
        <w:tc>
          <w:tcPr>
            <w:tcW w:w="21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马妙玲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张隽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杨萌萌</w:t>
            </w:r>
          </w:p>
        </w:tc>
        <w:tc>
          <w:tcPr>
            <w:tcW w:w="5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深圳市宝安区职业教育（集团）职业技术学校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</w:tbl>
    <w:p>
      <w:pPr>
        <w:keepNext w:val="0"/>
        <w:keepLines w:val="0"/>
        <w:widowControl/>
        <w:shd w:val="clear" w:color="auto" w:fill="FFFFFF"/>
        <w:jc w:val="both"/>
        <w:rPr>
          <w:rFonts w:hint="eastAsia" w:ascii="仿宋_GB2312" w:hAnsi="仿宋_GB2312" w:eastAsia="仿宋_GB2312"/>
          <w:i w:val="0"/>
          <w:color w:val="auto"/>
          <w:sz w:val="24"/>
          <w:szCs w:val="24"/>
          <w:u w:val="none"/>
          <w:lang w:eastAsia="zh-CN"/>
        </w:rPr>
      </w:pPr>
    </w:p>
    <w:p>
      <w:pPr>
        <w:keepNext w:val="0"/>
        <w:keepLines w:val="0"/>
        <w:widowControl/>
        <w:shd w:val="clear" w:color="auto" w:fill="FFFFFF"/>
        <w:jc w:val="both"/>
        <w:rPr>
          <w:rFonts w:hint="eastAsia" w:ascii="仿宋_GB2312" w:hAnsi="仿宋_GB2312" w:eastAsia="仿宋_GB2312"/>
          <w:i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/>
          <w:i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/>
          <w:i w:val="0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/>
          <w:i w:val="0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/>
          <w:i w:val="0"/>
          <w:color w:val="auto"/>
          <w:sz w:val="32"/>
          <w:szCs w:val="32"/>
          <w:u w:val="none"/>
          <w:lang w:val="en-US" w:eastAsia="zh-CN"/>
        </w:rPr>
        <w:t>职业教育虚拟仿真教学案例</w:t>
      </w:r>
    </w:p>
    <w:tbl>
      <w:tblPr>
        <w:tblStyle w:val="26"/>
        <w:tblW w:w="205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463"/>
        <w:gridCol w:w="1669"/>
        <w:gridCol w:w="6165"/>
        <w:gridCol w:w="2195"/>
        <w:gridCol w:w="5484"/>
        <w:gridCol w:w="1738"/>
        <w:gridCol w:w="1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序号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组别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作品名称</w:t>
            </w:r>
          </w:p>
        </w:tc>
        <w:tc>
          <w:tcPr>
            <w:tcW w:w="21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作者姓名</w:t>
            </w:r>
          </w:p>
        </w:tc>
        <w:tc>
          <w:tcPr>
            <w:tcW w:w="5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所在区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获奖等级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中职组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龙狮文创产品推广直播间环境设计</w:t>
            </w:r>
          </w:p>
        </w:tc>
        <w:tc>
          <w:tcPr>
            <w:tcW w:w="21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王伟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龙雨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温静</w:t>
            </w:r>
          </w:p>
        </w:tc>
        <w:tc>
          <w:tcPr>
            <w:tcW w:w="54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深圳市宝安区职业教育（集团）职业技术学校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</w:tbl>
    <w:p>
      <w:pPr>
        <w:keepNext w:val="0"/>
        <w:keepLines w:val="0"/>
        <w:widowControl/>
        <w:shd w:val="clear" w:color="auto" w:fill="FFFFFF"/>
        <w:jc w:val="both"/>
        <w:rPr>
          <w:rFonts w:hint="eastAsia" w:ascii="仿宋_GB2312" w:hAnsi="仿宋_GB2312" w:eastAsia="仿宋_GB2312"/>
          <w:i w:val="0"/>
          <w:color w:val="auto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widowControl/>
        <w:shd w:val="clear" w:color="auto" w:fill="FFFFFF"/>
        <w:jc w:val="both"/>
        <w:rPr>
          <w:rFonts w:ascii="仿宋_GB2312" w:hAnsi="仿宋_GB2312" w:eastAsia="仿宋_GB2312"/>
          <w:i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/>
          <w:i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/>
          <w:i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/>
          <w:i w:val="0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/>
          <w:i w:val="0"/>
          <w:color w:val="auto"/>
          <w:sz w:val="32"/>
          <w:szCs w:val="32"/>
          <w:u w:val="none"/>
          <w:lang w:val="en-US" w:eastAsia="zh-CN"/>
        </w:rPr>
        <w:t>信息化教学课程案例（中等职业教育）</w:t>
      </w:r>
    </w:p>
    <w:tbl>
      <w:tblPr>
        <w:tblStyle w:val="26"/>
        <w:tblW w:w="205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463"/>
        <w:gridCol w:w="1669"/>
        <w:gridCol w:w="6165"/>
        <w:gridCol w:w="2270"/>
        <w:gridCol w:w="5409"/>
        <w:gridCol w:w="1738"/>
        <w:gridCol w:w="1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序号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组别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作品名称</w:t>
            </w:r>
          </w:p>
        </w:tc>
        <w:tc>
          <w:tcPr>
            <w:tcW w:w="22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作者姓名</w:t>
            </w:r>
          </w:p>
        </w:tc>
        <w:tc>
          <w:tcPr>
            <w:tcW w:w="54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所在区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获奖等级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中职组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让中国科技飞向全世界 Promoting Chinese Tech Sales with Business English</w:t>
            </w:r>
          </w:p>
        </w:tc>
        <w:tc>
          <w:tcPr>
            <w:tcW w:w="22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何彦琴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程丽娇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王楠</w:t>
            </w:r>
          </w:p>
        </w:tc>
        <w:tc>
          <w:tcPr>
            <w:tcW w:w="54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深圳市福田区华强职业技术学校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中职组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走近人工智能</w:t>
            </w:r>
          </w:p>
        </w:tc>
        <w:tc>
          <w:tcPr>
            <w:tcW w:w="22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陈丽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杨亚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赖锋</w:t>
            </w:r>
          </w:p>
        </w:tc>
        <w:tc>
          <w:tcPr>
            <w:tcW w:w="54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深圳市福田区华强职业技术学校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</w:t>
            </w:r>
          </w:p>
        </w:tc>
        <w:tc>
          <w:tcPr>
            <w:tcW w:w="16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中职组</w:t>
            </w:r>
          </w:p>
        </w:tc>
        <w:tc>
          <w:tcPr>
            <w:tcW w:w="61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发动机机油及滤清器的检查与更换</w:t>
            </w:r>
          </w:p>
        </w:tc>
        <w:tc>
          <w:tcPr>
            <w:tcW w:w="22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赖晓龙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王慧丽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徐振</w:t>
            </w:r>
          </w:p>
        </w:tc>
        <w:tc>
          <w:tcPr>
            <w:tcW w:w="54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深圳市宝安区职业教育（集团）职业技术学校</w:t>
            </w:r>
          </w:p>
        </w:tc>
        <w:tc>
          <w:tcPr>
            <w:tcW w:w="17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186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</w:tbl>
    <w:p>
      <w:pPr>
        <w:widowControl/>
        <w:shd w:val="clear" w:color="auto" w:fill="FFFFFF"/>
        <w:rPr>
          <w:rFonts w:ascii="黑体" w:hAnsi="黑体" w:eastAsia="黑体"/>
          <w:color w:val="auto"/>
          <w:kern w:val="0"/>
          <w:sz w:val="36"/>
          <w:szCs w:val="36"/>
          <w:lang w:val="en-US" w:eastAsia="zh-CN"/>
        </w:rPr>
      </w:pPr>
    </w:p>
    <w:p>
      <w:pPr>
        <w:widowControl/>
        <w:shd w:val="clear" w:color="auto" w:fill="FFFFFF"/>
        <w:rPr>
          <w:rFonts w:hint="eastAsia" w:ascii="黑体" w:hAnsi="黑体" w:eastAsia="黑体"/>
          <w:color w:val="auto"/>
          <w:kern w:val="0"/>
          <w:sz w:val="36"/>
          <w:szCs w:val="36"/>
          <w:lang w:val="en-US" w:eastAsia="zh-CN"/>
        </w:rPr>
        <w:sectPr>
          <w:pgSz w:w="23757" w:h="16783" w:orient="landscape"/>
          <w:pgMar w:top="1800" w:right="1440" w:bottom="1800" w:left="1440" w:header="851" w:footer="992" w:gutter="0"/>
          <w:pgNumType w:fmt="decimal"/>
          <w:cols w:space="1701" w:num="1"/>
          <w:docGrid w:type="lines" w:linePitch="312" w:charSpace="0"/>
        </w:sectPr>
      </w:pPr>
    </w:p>
    <w:p>
      <w:pPr>
        <w:widowControl/>
        <w:shd w:val="clear" w:color="auto" w:fill="FFFFFF"/>
        <w:rPr>
          <w:rFonts w:hint="eastAsia" w:ascii="黑体" w:hAnsi="黑体" w:eastAsia="黑体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color w:val="auto"/>
          <w:kern w:val="0"/>
          <w:sz w:val="36"/>
          <w:szCs w:val="36"/>
          <w:lang w:val="en-US" w:eastAsia="zh-CN"/>
        </w:rPr>
        <w:t>四、学校（区域）教育数字化发展案例</w:t>
      </w:r>
    </w:p>
    <w:tbl>
      <w:tblPr>
        <w:tblStyle w:val="26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016"/>
        <w:gridCol w:w="8446"/>
        <w:gridCol w:w="2301"/>
        <w:gridCol w:w="5405"/>
        <w:gridCol w:w="1698"/>
        <w:gridCol w:w="20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2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序号</w:t>
            </w:r>
          </w:p>
        </w:tc>
        <w:tc>
          <w:tcPr>
            <w:tcW w:w="20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作品名称</w:t>
            </w:r>
          </w:p>
        </w:tc>
        <w:tc>
          <w:tcPr>
            <w:tcW w:w="5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作者姓名</w:t>
            </w:r>
          </w:p>
        </w:tc>
        <w:tc>
          <w:tcPr>
            <w:tcW w:w="12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学校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所在区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获奖等级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2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</w:t>
            </w:r>
          </w:p>
        </w:tc>
        <w:tc>
          <w:tcPr>
            <w:tcW w:w="201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智能技术创新教与学的 TSTI 模式共生共长</w:t>
            </w:r>
          </w:p>
        </w:tc>
        <w:tc>
          <w:tcPr>
            <w:tcW w:w="550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陈扬彬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吴丙朕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郭欢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杨颖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程利民</w:t>
            </w:r>
          </w:p>
        </w:tc>
        <w:tc>
          <w:tcPr>
            <w:tcW w:w="1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深圳市南山实验教育集团园丁学校</w:t>
            </w:r>
          </w:p>
        </w:tc>
        <w:tc>
          <w:tcPr>
            <w:tcW w:w="40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48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2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2</w:t>
            </w:r>
          </w:p>
        </w:tc>
        <w:tc>
          <w:tcPr>
            <w:tcW w:w="20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 xml:space="preserve">数字化激活AI教育新动能 </w:t>
            </w:r>
          </w:p>
        </w:tc>
        <w:tc>
          <w:tcPr>
            <w:tcW w:w="55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吕宁静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李建平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郑伟颖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邓爱诗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凌云</w:t>
            </w:r>
          </w:p>
        </w:tc>
        <w:tc>
          <w:tcPr>
            <w:tcW w:w="12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深圳市盐田高级中学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盐田区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2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3</w:t>
            </w:r>
          </w:p>
        </w:tc>
        <w:tc>
          <w:tcPr>
            <w:tcW w:w="20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基于人工智能技术的深圳市中小学教育改革探索</w:t>
            </w:r>
          </w:p>
        </w:tc>
        <w:tc>
          <w:tcPr>
            <w:tcW w:w="55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罗晓峰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王奕奕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杨军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麦志彪</w:t>
            </w:r>
          </w:p>
        </w:tc>
        <w:tc>
          <w:tcPr>
            <w:tcW w:w="12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深圳市教育信息技术中心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ind w:left="0" w:leftChars="0" w:right="0" w:rightChars="0" w:firstLine="0" w:firstLineChars="0"/>
              <w:jc w:val="center"/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2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4</w:t>
            </w:r>
          </w:p>
        </w:tc>
        <w:tc>
          <w:tcPr>
            <w:tcW w:w="20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数智赋能教学教研的光明实践</w:t>
            </w:r>
          </w:p>
        </w:tc>
        <w:tc>
          <w:tcPr>
            <w:tcW w:w="55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王西凯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哈余庆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谢小天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郑洲</w:t>
            </w:r>
          </w:p>
        </w:tc>
        <w:tc>
          <w:tcPr>
            <w:tcW w:w="12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深圳市光明区教育科学研究院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2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5</w:t>
            </w:r>
          </w:p>
        </w:tc>
        <w:tc>
          <w:tcPr>
            <w:tcW w:w="201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数字化赋能小学“TASK”英语口语评价模式</w:t>
            </w:r>
          </w:p>
        </w:tc>
        <w:tc>
          <w:tcPr>
            <w:tcW w:w="55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罗敏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刘宏金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邵明蕊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王瑾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何佳华</w:t>
            </w:r>
          </w:p>
        </w:tc>
        <w:tc>
          <w:tcPr>
            <w:tcW w:w="12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深圳市宝安区红树林外国语小学</w:t>
            </w:r>
          </w:p>
        </w:tc>
        <w:tc>
          <w:tcPr>
            <w:tcW w:w="40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48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i w:val="0"/>
                <w:color w:val="auto"/>
                <w:spacing w:val="0"/>
                <w:kern w:val="0"/>
                <w:positio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6</w:t>
            </w:r>
          </w:p>
        </w:tc>
        <w:tc>
          <w:tcPr>
            <w:tcW w:w="2019" w:type="pct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技术赋能教学改革，融合促进全面发展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郑丹虹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刘国豪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林昭敏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雷艳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刘心惠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深圳市宝安中学（集团）第二外国语学校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7</w:t>
            </w:r>
          </w:p>
        </w:tc>
        <w:tc>
          <w:tcPr>
            <w:tcW w:w="2019" w:type="pct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数智技术引领学校教与学模式创变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柳芳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袁浩鹏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王骞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深圳市龙岗区深圳中学龙岗学校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8</w:t>
            </w:r>
          </w:p>
        </w:tc>
        <w:tc>
          <w:tcPr>
            <w:tcW w:w="2019" w:type="pct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基于“双线混融”微生态的高中适性教学实践研究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宁革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彭燕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范晶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黄江艳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卫然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深圳市罗湖外语学校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17" w:hRule="atLeast"/>
          <w:jc w:val="center"/>
        </w:trPr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9</w:t>
            </w:r>
          </w:p>
        </w:tc>
        <w:tc>
          <w:tcPr>
            <w:tcW w:w="2019" w:type="pct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数字孪生技术助力劳动教育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阮瑜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苏子光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陈桂豪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高倩倩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洪跃韩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深圳市宝安区坪洲小学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417" w:hRule="atLeast"/>
          <w:jc w:val="center"/>
        </w:trPr>
        <w:tc>
          <w:tcPr>
            <w:tcW w:w="243" w:type="pct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10</w:t>
            </w:r>
          </w:p>
        </w:tc>
        <w:tc>
          <w:tcPr>
            <w:tcW w:w="2019" w:type="pct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数字技术支持下统整项目课程体系建构新路径</w:t>
            </w:r>
          </w:p>
        </w:tc>
        <w:tc>
          <w:tcPr>
            <w:tcW w:w="550" w:type="pct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唐晓勇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王思思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陈晓粧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雷亚新</w:t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br w:type="textWrapping"/>
            </w: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罗媛媛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南方科技大学教育集团（南山）实验二小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  <w:tc>
          <w:tcPr>
            <w:tcW w:w="487" w:type="pct"/>
            <w:noWrap w:val="0"/>
            <w:vAlign w:val="center"/>
          </w:tcPr>
          <w:p>
            <w:pPr>
              <w:keepNext w:val="0"/>
              <w:keepLines w:val="0"/>
              <w:widowControl/>
              <w:shd w:val="clear" w:color="auto" w:fill="FFFFFF"/>
              <w:spacing w:line="240" w:lineRule="auto"/>
              <w:jc w:val="center"/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en-US"/>
              </w:rPr>
              <w:t>三等奖</w:t>
            </w:r>
          </w:p>
        </w:tc>
      </w:tr>
    </w:tbl>
    <w:p>
      <w:pPr>
        <w:widowControl/>
        <w:shd w:val="clear" w:color="auto" w:fill="FFFFFF"/>
        <w:rPr>
          <w:rFonts w:ascii="黑体" w:hAnsi="黑体" w:eastAsia="黑体"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rPr>
          <w:rFonts w:ascii="黑体" w:hAnsi="黑体" w:eastAsia="黑体"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rPr>
          <w:rFonts w:ascii="黑体" w:hAnsi="黑体" w:eastAsia="黑体"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rPr>
          <w:rFonts w:ascii="黑体" w:hAnsi="黑体" w:eastAsia="黑体"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rPr>
          <w:rFonts w:ascii="仿宋_GB2312" w:hAnsi="宋体" w:eastAsia="仿宋_GB2312"/>
          <w:color w:val="auto"/>
          <w:kern w:val="0"/>
          <w:sz w:val="28"/>
          <w:szCs w:val="28"/>
        </w:rPr>
      </w:pPr>
    </w:p>
    <w:p>
      <w:pPr>
        <w:widowControl/>
        <w:shd w:val="clear" w:color="auto" w:fill="FFFFFF"/>
      </w:pPr>
    </w:p>
    <w:sectPr>
      <w:pgSz w:w="23757" w:h="16783" w:orient="landscape"/>
      <w:pgMar w:top="1800" w:right="1440" w:bottom="1800" w:left="1440" w:header="851" w:footer="992" w:gutter="0"/>
      <w:pgNumType w:fmt="decimal"/>
      <w:cols w:space="1701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MWY5ZjAyM2U3OGE2ZWI2NmUzMmNlMTY5NTY0MjEifQ=="/>
  </w:docVars>
  <w:rsids>
    <w:rsidRoot w:val="00000000"/>
    <w:rsid w:val="1D5C0F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98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beforeAutospacing="0" w:after="0" w:afterAutospacing="0" w:line="240" w:lineRule="auto"/>
      <w:ind w:left="0" w:right="0" w:firstLine="0"/>
      <w:jc w:val="both"/>
    </w:pPr>
    <w:rPr>
      <w:rFonts w:hint="default" w:ascii="Calibri" w:hAnsi="Calibri" w:eastAsia="宋体" w:cs="Times New Roman"/>
      <w:color w:val="auto"/>
      <w:spacing w:val="0"/>
      <w:kern w:val="2"/>
      <w:position w:val="0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overflowPunct w:val="0"/>
      <w:autoSpaceDE w:val="0"/>
      <w:autoSpaceDN w:val="0"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overflowPunct w:val="0"/>
      <w:autoSpaceDE w:val="0"/>
      <w:autoSpaceDN w:val="0"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3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4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5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6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37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38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39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overflowPunct w:val="0"/>
      <w:autoSpaceDE w:val="0"/>
      <w:autoSpaceDN w:val="0"/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1984" w:right="0" w:firstLine="0"/>
    </w:pPr>
  </w:style>
  <w:style w:type="paragraph" w:styleId="16">
    <w:name w:val="footer"/>
    <w:basedOn w:val="1"/>
    <w:link w:val="49"/>
    <w:unhideWhenUsed/>
    <w:qFormat/>
    <w:uiPriority w:val="99"/>
    <w:pPr>
      <w:tabs>
        <w:tab w:val="center" w:pos="7143"/>
        <w:tab w:val="right" w:pos="14287"/>
      </w:tabs>
      <w:overflowPunct w:val="0"/>
      <w:autoSpaceDE w:val="0"/>
      <w:autoSpaceDN w:val="0"/>
      <w:spacing w:after="0" w:line="240" w:lineRule="auto"/>
    </w:pPr>
  </w:style>
  <w:style w:type="paragraph" w:styleId="17">
    <w:name w:val="header"/>
    <w:basedOn w:val="1"/>
    <w:link w:val="47"/>
    <w:unhideWhenUsed/>
    <w:qFormat/>
    <w:uiPriority w:val="99"/>
    <w:pPr>
      <w:tabs>
        <w:tab w:val="center" w:pos="7143"/>
        <w:tab w:val="right" w:pos="14287"/>
      </w:tabs>
      <w:overflowPunct w:val="0"/>
      <w:autoSpaceDE w:val="0"/>
      <w:autoSpaceDN w:val="0"/>
      <w:spacing w:after="0" w:line="240" w:lineRule="auto"/>
    </w:pPr>
  </w:style>
  <w:style w:type="paragraph" w:styleId="18">
    <w:name w:val="toc 1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0" w:right="0" w:firstLine="0"/>
    </w:pPr>
  </w:style>
  <w:style w:type="paragraph" w:styleId="19">
    <w:name w:val="toc 4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850" w:right="0" w:firstLine="0"/>
    </w:pPr>
  </w:style>
  <w:style w:type="paragraph" w:styleId="20">
    <w:name w:val="Subtitle"/>
    <w:basedOn w:val="1"/>
    <w:next w:val="1"/>
    <w:link w:val="42"/>
    <w:qFormat/>
    <w:uiPriority w:val="11"/>
    <w:pPr>
      <w:overflowPunct w:val="0"/>
      <w:autoSpaceDE w:val="0"/>
      <w:autoSpaceDN w:val="0"/>
      <w:spacing w:before="200" w:after="200"/>
    </w:pPr>
    <w:rPr>
      <w:sz w:val="24"/>
      <w:szCs w:val="24"/>
    </w:rPr>
  </w:style>
  <w:style w:type="paragraph" w:styleId="21">
    <w:name w:val="footnote text"/>
    <w:basedOn w:val="1"/>
    <w:link w:val="175"/>
    <w:semiHidden/>
    <w:unhideWhenUsed/>
    <w:qFormat/>
    <w:uiPriority w:val="99"/>
    <w:pPr>
      <w:overflowPunct w:val="0"/>
      <w:autoSpaceDE w:val="0"/>
      <w:autoSpaceDN w:val="0"/>
      <w:spacing w:after="40" w:line="240" w:lineRule="auto"/>
    </w:pPr>
    <w:rPr>
      <w:sz w:val="18"/>
    </w:rPr>
  </w:style>
  <w:style w:type="paragraph" w:styleId="22">
    <w:name w:val="toc 6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1417" w:right="0" w:firstLine="0"/>
    </w:pPr>
  </w:style>
  <w:style w:type="paragraph" w:styleId="23">
    <w:name w:val="toc 2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283" w:right="0" w:firstLine="0"/>
    </w:pPr>
  </w:style>
  <w:style w:type="paragraph" w:styleId="24">
    <w:name w:val="toc 9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2268" w:right="0" w:firstLine="0"/>
    </w:pPr>
  </w:style>
  <w:style w:type="paragraph" w:styleId="25">
    <w:name w:val="Title"/>
    <w:basedOn w:val="1"/>
    <w:next w:val="1"/>
    <w:link w:val="41"/>
    <w:qFormat/>
    <w:uiPriority w:val="10"/>
    <w:pPr>
      <w:overflowPunct w:val="0"/>
      <w:autoSpaceDE w:val="0"/>
      <w:autoSpaceDN w:val="0"/>
      <w:spacing w:before="300" w:after="200"/>
      <w:contextualSpacing/>
    </w:pPr>
    <w:rPr>
      <w:sz w:val="48"/>
      <w:szCs w:val="48"/>
    </w:rPr>
  </w:style>
  <w:style w:type="table" w:styleId="27">
    <w:name w:val="Table Grid"/>
    <w:basedOn w:val="26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0">
    <w:name w:val="footnote reference"/>
    <w:basedOn w:val="28"/>
    <w:unhideWhenUsed/>
    <w:qFormat/>
    <w:uiPriority w:val="99"/>
    <w:rPr>
      <w:vertAlign w:val="superscript"/>
    </w:rPr>
  </w:style>
  <w:style w:type="character" w:customStyle="1" w:styleId="31">
    <w:name w:val="Heading 1 Char"/>
    <w:basedOn w:val="28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2">
    <w:name w:val="Heading 2 Char"/>
    <w:basedOn w:val="28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3">
    <w:name w:val="Heading 3 Char"/>
    <w:basedOn w:val="28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4">
    <w:name w:val="Heading 4 Char"/>
    <w:basedOn w:val="28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5">
    <w:name w:val="Heading 5 Char"/>
    <w:basedOn w:val="28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6">
    <w:name w:val="Heading 6 Char"/>
    <w:basedOn w:val="28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7">
    <w:name w:val="Heading 7 Char"/>
    <w:basedOn w:val="28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38">
    <w:name w:val="Heading 8 Char"/>
    <w:basedOn w:val="28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39">
    <w:name w:val="Heading 9 Char"/>
    <w:basedOn w:val="28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0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overflowPunct w:val="0"/>
      <w:autoSpaceDE w:val="0"/>
      <w:autoSpaceDN w:val="0"/>
      <w:spacing w:before="0" w:beforeAutospacing="0" w:after="0" w:afterAutospacing="0" w:line="240" w:lineRule="auto"/>
      <w:ind w:left="0" w:right="0" w:firstLine="0"/>
      <w:jc w:val="left"/>
    </w:pPr>
    <w:rPr>
      <w:rFonts w:hint="default" w:ascii="Times New Roman" w:hAnsi="Times New Roman" w:eastAsia="宋体" w:cs="Times New Roman"/>
      <w:color w:val="auto"/>
      <w:spacing w:val="0"/>
      <w:position w:val="0"/>
      <w:sz w:val="21"/>
      <w:szCs w:val="22"/>
      <w:lang w:val="en-US" w:eastAsia="en-US" w:bidi="en-US"/>
    </w:rPr>
  </w:style>
  <w:style w:type="character" w:customStyle="1" w:styleId="41">
    <w:name w:val="Title Char"/>
    <w:basedOn w:val="28"/>
    <w:link w:val="25"/>
    <w:qFormat/>
    <w:uiPriority w:val="10"/>
    <w:rPr>
      <w:sz w:val="48"/>
      <w:szCs w:val="48"/>
    </w:rPr>
  </w:style>
  <w:style w:type="character" w:customStyle="1" w:styleId="42">
    <w:name w:val="Subtitle Char"/>
    <w:basedOn w:val="28"/>
    <w:link w:val="20"/>
    <w:qFormat/>
    <w:uiPriority w:val="11"/>
    <w:rPr>
      <w:sz w:val="24"/>
      <w:szCs w:val="24"/>
    </w:rPr>
  </w:style>
  <w:style w:type="paragraph" w:styleId="43">
    <w:name w:val="Quote"/>
    <w:basedOn w:val="1"/>
    <w:next w:val="1"/>
    <w:link w:val="44"/>
    <w:qFormat/>
    <w:uiPriority w:val="29"/>
    <w:pPr>
      <w:overflowPunct w:val="0"/>
      <w:autoSpaceDE w:val="0"/>
      <w:autoSpaceDN w:val="0"/>
      <w:ind w:left="720" w:right="720"/>
    </w:pPr>
    <w:rPr>
      <w:i/>
    </w:rPr>
  </w:style>
  <w:style w:type="character" w:customStyle="1" w:styleId="44">
    <w:name w:val="Quote Char"/>
    <w:link w:val="43"/>
    <w:qFormat/>
    <w:uiPriority w:val="29"/>
    <w:rPr>
      <w:i/>
    </w:rPr>
  </w:style>
  <w:style w:type="paragraph" w:styleId="45">
    <w:name w:val="Intense Quote"/>
    <w:basedOn w:val="1"/>
    <w:next w:val="1"/>
    <w:link w:val="46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overflowPunct w:val="0"/>
      <w:autoSpaceDE w:val="0"/>
      <w:autoSpaceDN w:val="0"/>
      <w:ind w:left="720" w:right="720"/>
      <w:contextualSpacing w:val="0"/>
    </w:pPr>
    <w:rPr>
      <w:i/>
    </w:rPr>
  </w:style>
  <w:style w:type="character" w:customStyle="1" w:styleId="46">
    <w:name w:val="Intense Quote Char"/>
    <w:link w:val="45"/>
    <w:qFormat/>
    <w:uiPriority w:val="30"/>
    <w:rPr>
      <w:i/>
    </w:rPr>
  </w:style>
  <w:style w:type="character" w:customStyle="1" w:styleId="47">
    <w:name w:val="Header Char"/>
    <w:basedOn w:val="28"/>
    <w:link w:val="17"/>
    <w:qFormat/>
    <w:uiPriority w:val="99"/>
  </w:style>
  <w:style w:type="character" w:customStyle="1" w:styleId="48">
    <w:name w:val="Footer Char"/>
    <w:basedOn w:val="28"/>
    <w:link w:val="16"/>
    <w:qFormat/>
    <w:uiPriority w:val="99"/>
  </w:style>
  <w:style w:type="character" w:customStyle="1" w:styleId="49">
    <w:name w:val="Caption Char"/>
    <w:link w:val="16"/>
    <w:qFormat/>
    <w:uiPriority w:val="99"/>
  </w:style>
  <w:style w:type="table" w:customStyle="1" w:styleId="50">
    <w:name w:val="Table Grid Light"/>
    <w:basedOn w:val="26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1">
    <w:name w:val="Plain Table 1"/>
    <w:basedOn w:val="26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1Horz"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52">
    <w:name w:val="Plain Table 2"/>
    <w:basedOn w:val="26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3">
    <w:name w:val="Plain Table 3"/>
    <w:basedOn w:val="26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54">
    <w:name w:val="Plain Table 4"/>
    <w:basedOn w:val="26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55">
    <w:name w:val="Plain Table 5"/>
    <w:basedOn w:val="26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56">
    <w:name w:val="Grid Table 1 Light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Grid Table 1 Light - Accent 1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Grid Table 1 Light - Accent 2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Grid Table 1 Light - Accent 3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 - Accent 4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5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6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2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neCell"/>
    <w:tblStylePr w:type="nwCell"/>
    <w:tblStylePr w:type="seCell"/>
    <w:tblStylePr w:type="swCell"/>
  </w:style>
  <w:style w:type="table" w:customStyle="1" w:styleId="64">
    <w:name w:val="Grid Table 2 - Accent 1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neCell"/>
    <w:tblStylePr w:type="nwCell"/>
    <w:tblStylePr w:type="seCell"/>
    <w:tblStylePr w:type="swCell"/>
  </w:style>
  <w:style w:type="table" w:customStyle="1" w:styleId="65">
    <w:name w:val="Grid Table 2 - Accent 2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66">
    <w:name w:val="Grid Table 2 - Accent 3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67">
    <w:name w:val="Grid Table 2 - Accent 4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68">
    <w:name w:val="Grid Table 2 - Accent 5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69">
    <w:name w:val="Grid Table 2 - Accent 6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70">
    <w:name w:val="Grid Table 3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neCell"/>
    <w:tblStylePr w:type="nwCell"/>
    <w:tblStylePr w:type="seCell"/>
    <w:tblStylePr w:type="swCell"/>
  </w:style>
  <w:style w:type="table" w:customStyle="1" w:styleId="71">
    <w:name w:val="Grid Table 3 - Accent 1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neCell"/>
    <w:tblStylePr w:type="nwCell"/>
    <w:tblStylePr w:type="seCell"/>
    <w:tblStylePr w:type="swCell"/>
  </w:style>
  <w:style w:type="table" w:customStyle="1" w:styleId="72">
    <w:name w:val="Grid Table 3 - Accent 2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73">
    <w:name w:val="Grid Table 3 - Accent 3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74">
    <w:name w:val="Grid Table 3 - Accent 4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75">
    <w:name w:val="Grid Table 3 - Accent 5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76">
    <w:name w:val="Grid Table 3 - Accent 6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77">
    <w:name w:val="Grid Table 4"/>
    <w:basedOn w:val="26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neCell"/>
    <w:tblStylePr w:type="nwCell"/>
    <w:tblStylePr w:type="seCell"/>
    <w:tblStylePr w:type="swCell"/>
  </w:style>
  <w:style w:type="table" w:customStyle="1" w:styleId="78">
    <w:name w:val="Grid Table 4 - Accent 1"/>
    <w:basedOn w:val="26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auto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neCell"/>
    <w:tblStylePr w:type="nwCell"/>
    <w:tblStylePr w:type="seCell"/>
    <w:tblStylePr w:type="swCell"/>
  </w:style>
  <w:style w:type="table" w:customStyle="1" w:styleId="79">
    <w:name w:val="Grid Table 4 - Accent 2"/>
    <w:basedOn w:val="26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auto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80">
    <w:name w:val="Grid Table 4 - Accent 3"/>
    <w:basedOn w:val="26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auto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81">
    <w:name w:val="Grid Table 4 - Accent 4"/>
    <w:basedOn w:val="26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82">
    <w:name w:val="Grid Table 4 - Accent 5"/>
    <w:basedOn w:val="26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auto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83">
    <w:name w:val="Grid Table 4 - Accent 6"/>
    <w:basedOn w:val="26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auto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84">
    <w:name w:val="Grid Table 5 Dark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1Horz">
      <w:tcPr>
        <w:shd w:val="clear" w:color="auto" w:fill="898989" w:themeFill="text1" w:themeFillTint="75"/>
      </w:tcPr>
    </w:tblStylePr>
    <w:tblStylePr w:type="neCell"/>
    <w:tblStylePr w:type="nwCell"/>
    <w:tblStylePr w:type="seCell"/>
    <w:tblStylePr w:type="swCell"/>
  </w:style>
  <w:style w:type="table" w:customStyle="1" w:styleId="85">
    <w:name w:val="Grid Table 5 Dark- Accent 1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band1Vert">
      <w:tcPr>
        <w:shd w:val="clear" w:color="auto" w:fill="AEC5E0" w:themeFill="accent1" w:themeFillTint="75"/>
      </w:tcPr>
    </w:tblStylePr>
    <w:tblStylePr w:type="band1Horz">
      <w:tcPr>
        <w:shd w:val="clear" w:color="auto" w:fill="AEC5E0" w:themeFill="accent1" w:themeFillTint="75"/>
      </w:tcPr>
    </w:tblStylePr>
    <w:tblStylePr w:type="neCell"/>
    <w:tblStylePr w:type="nwCell"/>
    <w:tblStylePr w:type="seCell"/>
    <w:tblStylePr w:type="swCell"/>
  </w:style>
  <w:style w:type="table" w:customStyle="1" w:styleId="86">
    <w:name w:val="Grid Table 5 Dark - Accent 2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band1Vert">
      <w:tcPr>
        <w:shd w:val="clear" w:color="auto" w:fill="E2AEAD" w:themeFill="accent2" w:themeFillTint="75"/>
      </w:tcPr>
    </w:tblStylePr>
    <w:tblStylePr w:type="band1Horz">
      <w:tcPr>
        <w:shd w:val="clear" w:color="auto" w:fill="E2AEAD" w:themeFill="accent2" w:themeFillTint="75"/>
      </w:tcPr>
    </w:tblStylePr>
    <w:tblStylePr w:type="neCell"/>
    <w:tblStylePr w:type="nwCell"/>
    <w:tblStylePr w:type="seCell"/>
    <w:tblStylePr w:type="swCell"/>
  </w:style>
  <w:style w:type="table" w:customStyle="1" w:styleId="87">
    <w:name w:val="Grid Table 5 Dark - Accent 3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band1Vert">
      <w:tcPr>
        <w:shd w:val="clear" w:color="auto" w:fill="D1DFB2" w:themeFill="accent3" w:themeFillTint="75"/>
      </w:tcPr>
    </w:tblStylePr>
    <w:tblStylePr w:type="band1Horz">
      <w:tcPr>
        <w:shd w:val="clear" w:color="auto" w:fill="D1DFB2" w:themeFill="accent3" w:themeFillTint="75"/>
      </w:tcPr>
    </w:tblStylePr>
    <w:tblStylePr w:type="neCell"/>
    <w:tblStylePr w:type="nwCell"/>
    <w:tblStylePr w:type="seCell"/>
    <w:tblStylePr w:type="swCell"/>
  </w:style>
  <w:style w:type="table" w:customStyle="1" w:styleId="88">
    <w:name w:val="Grid Table 5 Dark- Accent 4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band1Vert">
      <w:tcPr>
        <w:shd w:val="clear" w:color="auto" w:fill="C4B7D4" w:themeFill="accent4" w:themeFillTint="75"/>
      </w:tcPr>
    </w:tblStylePr>
    <w:tblStylePr w:type="band1Horz">
      <w:tcPr>
        <w:shd w:val="clear" w:color="auto" w:fill="C4B7D4" w:themeFill="accent4" w:themeFillTint="75"/>
      </w:tcPr>
    </w:tblStylePr>
    <w:tblStylePr w:type="neCell"/>
    <w:tblStylePr w:type="nwCell"/>
    <w:tblStylePr w:type="seCell"/>
    <w:tblStylePr w:type="swCell"/>
  </w:style>
  <w:style w:type="table" w:customStyle="1" w:styleId="89">
    <w:name w:val="Grid Table 5 Dark - Accent 5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band1Vert">
      <w:tcPr>
        <w:shd w:val="clear" w:color="auto" w:fill="ACD8E4" w:themeFill="accent5" w:themeFillTint="75"/>
      </w:tcPr>
    </w:tblStylePr>
    <w:tblStylePr w:type="band1Horz">
      <w:tcPr>
        <w:shd w:val="clear" w:color="auto" w:fill="ACD8E4" w:themeFill="accent5" w:themeFillTint="75"/>
      </w:tcPr>
    </w:tblStylePr>
    <w:tblStylePr w:type="neCell"/>
    <w:tblStylePr w:type="nwCell"/>
    <w:tblStylePr w:type="seCell"/>
    <w:tblStylePr w:type="swCell"/>
  </w:style>
  <w:style w:type="table" w:customStyle="1" w:styleId="90">
    <w:name w:val="Grid Table 5 Dark - Accent 6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band1Vert">
      <w:tcPr>
        <w:shd w:val="clear" w:color="auto" w:fill="FBCEAA" w:themeFill="accent6" w:themeFillTint="75"/>
      </w:tcPr>
    </w:tblStylePr>
    <w:tblStylePr w:type="band1Horz">
      <w:tcPr>
        <w:shd w:val="clear" w:color="auto" w:fill="FBCEAA" w:themeFill="accent6" w:themeFillTint="75"/>
      </w:tcPr>
    </w:tblStylePr>
    <w:tblStylePr w:type="neCell"/>
    <w:tblStylePr w:type="nwCell"/>
    <w:tblStylePr w:type="seCell"/>
    <w:tblStylePr w:type="swCell"/>
  </w:style>
  <w:style w:type="table" w:customStyle="1" w:styleId="91">
    <w:name w:val="Grid Table 6 Colorful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2">
    <w:name w:val="Grid Table 6 Colorful - Accent 1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3">
    <w:name w:val="Grid Table 6 Colorful - Accent 2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4">
    <w:name w:val="Grid Table 6 Colorful - Accent 3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auto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5">
    <w:name w:val="Grid Table 6 Colorful - Accent 4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5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auto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6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auto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7 Colorful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7 Colorful - Accent 1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7 Colorful - Accent 2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7 Colorful - Accent 3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 - Accent 4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5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6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auto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5">
    <w:name w:val="List Table 1 Light"/>
    <w:basedOn w:val="26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1Horz">
      <w:tcPr>
        <w:shd w:val="clear" w:color="auto" w:fill="BEBEBE" w:themeFill="text1" w:themeFillTint="40"/>
      </w:tcPr>
    </w:tblStylePr>
    <w:tblStylePr w:type="neCell"/>
    <w:tblStylePr w:type="nwCell"/>
    <w:tblStylePr w:type="seCell"/>
    <w:tblStylePr w:type="swCell"/>
  </w:style>
  <w:style w:type="table" w:customStyle="1" w:styleId="106">
    <w:name w:val="List Table 1 Light - Accent 1"/>
    <w:basedOn w:val="26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2DFEE" w:themeFill="accent1" w:themeFillTint="40"/>
      </w:tcPr>
    </w:tblStylePr>
    <w:tblStylePr w:type="band1Horz">
      <w:tcPr>
        <w:shd w:val="clear" w:color="auto" w:fill="D2DFEE" w:themeFill="accent1" w:themeFillTint="40"/>
      </w:tcPr>
    </w:tblStylePr>
    <w:tblStylePr w:type="neCell"/>
    <w:tblStylePr w:type="nwCell"/>
    <w:tblStylePr w:type="seCell"/>
    <w:tblStylePr w:type="swCell"/>
  </w:style>
  <w:style w:type="table" w:customStyle="1" w:styleId="107">
    <w:name w:val="List Table 1 Light - Accent 2"/>
    <w:basedOn w:val="26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FD3D2" w:themeFill="accent2" w:themeFillTint="40"/>
      </w:tcPr>
    </w:tblStylePr>
    <w:tblStylePr w:type="band1Horz">
      <w:tcPr>
        <w:shd w:val="clear" w:color="auto" w:fill="EFD3D2" w:themeFill="accent2" w:themeFillTint="40"/>
      </w:tcPr>
    </w:tblStylePr>
    <w:tblStylePr w:type="neCell"/>
    <w:tblStylePr w:type="nwCell"/>
    <w:tblStylePr w:type="seCell"/>
    <w:tblStylePr w:type="swCell"/>
  </w:style>
  <w:style w:type="table" w:customStyle="1" w:styleId="108">
    <w:name w:val="List Table 1 Light - Accent 3"/>
    <w:basedOn w:val="26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5EDD5" w:themeFill="accent3" w:themeFillTint="40"/>
      </w:tcPr>
    </w:tblStylePr>
    <w:tblStylePr w:type="band1Horz">
      <w:tcPr>
        <w:shd w:val="clear" w:color="auto" w:fill="E5EDD5" w:themeFill="accent3" w:themeFillTint="40"/>
      </w:tcPr>
    </w:tblStylePr>
    <w:tblStylePr w:type="neCell"/>
    <w:tblStylePr w:type="nwCell"/>
    <w:tblStylePr w:type="seCell"/>
    <w:tblStylePr w:type="swCell"/>
  </w:style>
  <w:style w:type="table" w:customStyle="1" w:styleId="109">
    <w:name w:val="List Table 1 Light - Accent 4"/>
    <w:basedOn w:val="26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FD8E7" w:themeFill="accent4" w:themeFillTint="40"/>
      </w:tcPr>
    </w:tblStylePr>
    <w:tblStylePr w:type="band1Horz">
      <w:tcPr>
        <w:shd w:val="clear" w:color="auto" w:fill="DFD8E7" w:themeFill="accent4" w:themeFillTint="40"/>
      </w:tcPr>
    </w:tblStylePr>
    <w:tblStylePr w:type="neCell"/>
    <w:tblStylePr w:type="nwCell"/>
    <w:tblStylePr w:type="seCell"/>
    <w:tblStylePr w:type="swCell"/>
  </w:style>
  <w:style w:type="table" w:customStyle="1" w:styleId="110">
    <w:name w:val="List Table 1 Light - Accent 5"/>
    <w:basedOn w:val="26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1EAF0" w:themeFill="accent5" w:themeFillTint="40"/>
      </w:tcPr>
    </w:tblStylePr>
    <w:tblStylePr w:type="band1Horz">
      <w:tcPr>
        <w:shd w:val="clear" w:color="auto" w:fill="D1EAF0" w:themeFill="accent5" w:themeFillTint="40"/>
      </w:tcPr>
    </w:tblStylePr>
    <w:tblStylePr w:type="neCell"/>
    <w:tblStylePr w:type="nwCell"/>
    <w:tblStylePr w:type="seCell"/>
    <w:tblStylePr w:type="swCell"/>
  </w:style>
  <w:style w:type="table" w:customStyle="1" w:styleId="111">
    <w:name w:val="List Table 1 Light - Accent 6"/>
    <w:basedOn w:val="26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CE4D0" w:themeFill="accent6" w:themeFillTint="40"/>
      </w:tcPr>
    </w:tblStylePr>
    <w:tblStylePr w:type="band1Horz">
      <w:tcPr>
        <w:shd w:val="clear" w:color="auto" w:fill="FCE4D0" w:themeFill="accent6" w:themeFillTint="40"/>
      </w:tcPr>
    </w:tblStylePr>
    <w:tblStylePr w:type="neCell"/>
    <w:tblStylePr w:type="nwCell"/>
    <w:tblStylePr w:type="seCell"/>
    <w:tblStylePr w:type="swCell"/>
  </w:style>
  <w:style w:type="table" w:customStyle="1" w:styleId="112">
    <w:name w:val="List Table 2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neCell"/>
    <w:tblStylePr w:type="nwCell"/>
    <w:tblStylePr w:type="seCell"/>
    <w:tblStylePr w:type="swCell"/>
  </w:style>
  <w:style w:type="table" w:customStyle="1" w:styleId="113">
    <w:name w:val="List Table 2 - Accent 1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neCell"/>
    <w:tblStylePr w:type="nwCell"/>
    <w:tblStylePr w:type="seCell"/>
    <w:tblStylePr w:type="swCell"/>
  </w:style>
  <w:style w:type="table" w:customStyle="1" w:styleId="114">
    <w:name w:val="List Table 2 - Accent 2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neCell"/>
    <w:tblStylePr w:type="nwCell"/>
    <w:tblStylePr w:type="seCell"/>
    <w:tblStylePr w:type="swCell"/>
  </w:style>
  <w:style w:type="table" w:customStyle="1" w:styleId="115">
    <w:name w:val="List Table 2 - Accent 3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neCell"/>
    <w:tblStylePr w:type="nwCell"/>
    <w:tblStylePr w:type="seCell"/>
    <w:tblStylePr w:type="swCell"/>
  </w:style>
  <w:style w:type="table" w:customStyle="1" w:styleId="116">
    <w:name w:val="List Table 2 - Accent 4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neCell"/>
    <w:tblStylePr w:type="nwCell"/>
    <w:tblStylePr w:type="seCell"/>
    <w:tblStylePr w:type="swCell"/>
  </w:style>
  <w:style w:type="table" w:customStyle="1" w:styleId="117">
    <w:name w:val="List Table 2 - Accent 5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neCell"/>
    <w:tblStylePr w:type="nwCell"/>
    <w:tblStylePr w:type="seCell"/>
    <w:tblStylePr w:type="swCell"/>
  </w:style>
  <w:style w:type="table" w:customStyle="1" w:styleId="118">
    <w:name w:val="List Table 2 - Accent 6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neCell"/>
    <w:tblStylePr w:type="nwCell"/>
    <w:tblStylePr w:type="seCell"/>
    <w:tblStylePr w:type="swCell"/>
  </w:style>
  <w:style w:type="table" w:customStyle="1" w:styleId="119">
    <w:name w:val="List Table 3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3 - Accent 1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3 - Accent 2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3 - Accent 3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 - Accent 4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5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6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4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neCell"/>
    <w:tblStylePr w:type="nwCell"/>
    <w:tblStylePr w:type="seCell"/>
    <w:tblStylePr w:type="swCell"/>
  </w:style>
  <w:style w:type="table" w:customStyle="1" w:styleId="127">
    <w:name w:val="List Table 4 - Accent 1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neCell"/>
    <w:tblStylePr w:type="nwCell"/>
    <w:tblStylePr w:type="seCell"/>
    <w:tblStylePr w:type="swCell"/>
  </w:style>
  <w:style w:type="table" w:customStyle="1" w:styleId="128">
    <w:name w:val="List Table 4 - Accent 2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neCell"/>
    <w:tblStylePr w:type="nwCell"/>
    <w:tblStylePr w:type="seCell"/>
    <w:tblStylePr w:type="swCell"/>
  </w:style>
  <w:style w:type="table" w:customStyle="1" w:styleId="129">
    <w:name w:val="List Table 4 - Accent 3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neCell"/>
    <w:tblStylePr w:type="nwCell"/>
    <w:tblStylePr w:type="seCell"/>
    <w:tblStylePr w:type="swCell"/>
  </w:style>
  <w:style w:type="table" w:customStyle="1" w:styleId="130">
    <w:name w:val="List Table 4 - Accent 4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neCell"/>
    <w:tblStylePr w:type="nwCell"/>
    <w:tblStylePr w:type="seCell"/>
    <w:tblStylePr w:type="swCell"/>
  </w:style>
  <w:style w:type="table" w:customStyle="1" w:styleId="131">
    <w:name w:val="List Table 4 - Accent 5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neCell"/>
    <w:tblStylePr w:type="nwCell"/>
    <w:tblStylePr w:type="seCell"/>
    <w:tblStylePr w:type="swCell"/>
  </w:style>
  <w:style w:type="table" w:customStyle="1" w:styleId="132">
    <w:name w:val="List Table 4 - Accent 6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neCell"/>
    <w:tblStylePr w:type="nwCell"/>
    <w:tblStylePr w:type="seCell"/>
    <w:tblStylePr w:type="swCell"/>
  </w:style>
  <w:style w:type="table" w:customStyle="1" w:styleId="133">
    <w:name w:val="List Table 5 Dark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4">
    <w:name w:val="List Table 5 Dark - Accent 1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35">
    <w:name w:val="List Table 5 Dark - Accent 2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auto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36">
    <w:name w:val="List Table 5 Dark - Accent 3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auto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37">
    <w:name w:val="List Table 5 Dark - Accent 4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5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6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6 Colorful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auto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1">
    <w:name w:val="List Table 6 Colorful - Accent 1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auto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2">
    <w:name w:val="List Table 6 Colorful - Accent 2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3">
    <w:name w:val="List Table 6 Colorful - Accent 3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 - Accent 4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5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6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7 Colorful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7 Colorful - Accent 1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7 Colorful - Accent 2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7 Colorful - Accent 3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 - Accent 4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5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6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ned - Accent"/>
    <w:basedOn w:val="26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55">
    <w:name w:val="Lined - Accent 1"/>
    <w:basedOn w:val="26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</w:style>
  <w:style w:type="table" w:customStyle="1" w:styleId="156">
    <w:name w:val="Lined - Accent 2"/>
    <w:basedOn w:val="26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157">
    <w:name w:val="Lined - Accent 3"/>
    <w:basedOn w:val="26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158">
    <w:name w:val="Lined - Accent 4"/>
    <w:basedOn w:val="26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159">
    <w:name w:val="Lined - Accent 5"/>
    <w:basedOn w:val="26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6"/>
    <w:basedOn w:val="26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1">
    <w:name w:val="Bordered &amp; Lined - Accent"/>
    <w:basedOn w:val="26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62">
    <w:name w:val="Bordered &amp; Lined - Accent 1"/>
    <w:basedOn w:val="26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</w:style>
  <w:style w:type="table" w:customStyle="1" w:styleId="163">
    <w:name w:val="Bordered &amp; Lined - Accent 2"/>
    <w:basedOn w:val="26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164">
    <w:name w:val="Bordered &amp; Lined - Accent 3"/>
    <w:basedOn w:val="26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165">
    <w:name w:val="Bordered &amp; Lined - Accent 4"/>
    <w:basedOn w:val="26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166">
    <w:name w:val="Bordered &amp; Lined - Accent 5"/>
    <w:basedOn w:val="26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6"/>
    <w:basedOn w:val="26"/>
    <w:qFormat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9">
    <w:name w:val="Bordered - Accent 1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0">
    <w:name w:val="Bordered - Accent 2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1">
    <w:name w:val="Bordered - Accent 3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2">
    <w:name w:val="Bordered - Accent 4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5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6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5">
    <w:name w:val="Footnote Text Char"/>
    <w:link w:val="21"/>
    <w:qFormat/>
    <w:uiPriority w:val="99"/>
    <w:rPr>
      <w:sz w:val="18"/>
    </w:rPr>
  </w:style>
  <w:style w:type="paragraph" w:customStyle="1" w:styleId="176">
    <w:name w:val="TOC Heading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overflowPunct w:val="0"/>
      <w:autoSpaceDE w:val="0"/>
      <w:autoSpaceDN w:val="0"/>
      <w:spacing w:before="0" w:beforeAutospacing="0" w:after="0" w:afterAutospacing="0" w:line="240" w:lineRule="auto"/>
      <w:ind w:left="0" w:right="0" w:firstLine="0"/>
      <w:jc w:val="left"/>
    </w:pPr>
    <w:rPr>
      <w:rFonts w:hint="default" w:ascii="Times New Roman" w:hAnsi="Times New Roman" w:eastAsia="宋体" w:cs="Times New Roman"/>
      <w:color w:val="auto"/>
      <w:spacing w:val="0"/>
      <w:position w:val="0"/>
      <w:sz w:val="21"/>
      <w:szCs w:val="22"/>
      <w:lang w:val="en-US" w:eastAsia="en-US" w:bidi="en-US"/>
    </w:rPr>
  </w:style>
  <w:style w:type="paragraph" w:styleId="177">
    <w:name w:val="List Paragraph"/>
    <w:basedOn w:val="1"/>
    <w:qFormat/>
    <w:uiPriority w:val="0"/>
    <w:pPr>
      <w:ind w:firstLine="420" w:firstLineChars="200"/>
    </w:pPr>
  </w:style>
  <w:style w:type="character" w:customStyle="1" w:styleId="178">
    <w:name w:val="默认段落字体1"/>
    <w:link w:val="1"/>
    <w:qFormat/>
    <w:uiPriority w:val="0"/>
  </w:style>
  <w:style w:type="table" w:customStyle="1" w:styleId="179">
    <w:name w:val="普通表格1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180">
    <w:name w:val="批注文字1"/>
    <w:basedOn w:val="1"/>
    <w:link w:val="181"/>
    <w:qFormat/>
    <w:uiPriority w:val="0"/>
    <w:pPr>
      <w:jc w:val="left"/>
    </w:pPr>
  </w:style>
  <w:style w:type="character" w:customStyle="1" w:styleId="181">
    <w:name w:val="批注文字 字符"/>
    <w:basedOn w:val="178"/>
    <w:link w:val="180"/>
    <w:semiHidden/>
    <w:qFormat/>
    <w:uiPriority w:val="0"/>
  </w:style>
  <w:style w:type="paragraph" w:customStyle="1" w:styleId="182">
    <w:name w:val="批注框文本1"/>
    <w:basedOn w:val="1"/>
    <w:link w:val="183"/>
    <w:qFormat/>
    <w:uiPriority w:val="0"/>
    <w:rPr>
      <w:sz w:val="18"/>
      <w:szCs w:val="18"/>
    </w:rPr>
  </w:style>
  <w:style w:type="character" w:customStyle="1" w:styleId="183">
    <w:name w:val="批注框文本 字符"/>
    <w:basedOn w:val="178"/>
    <w:link w:val="182"/>
    <w:semiHidden/>
    <w:qFormat/>
    <w:uiPriority w:val="0"/>
    <w:rPr>
      <w:sz w:val="18"/>
      <w:szCs w:val="18"/>
    </w:rPr>
  </w:style>
  <w:style w:type="paragraph" w:customStyle="1" w:styleId="184">
    <w:name w:val="页脚1"/>
    <w:basedOn w:val="1"/>
    <w:link w:val="18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85">
    <w:name w:val="页脚 字符"/>
    <w:basedOn w:val="178"/>
    <w:link w:val="184"/>
    <w:qFormat/>
    <w:uiPriority w:val="0"/>
    <w:rPr>
      <w:sz w:val="18"/>
      <w:szCs w:val="18"/>
    </w:rPr>
  </w:style>
  <w:style w:type="paragraph" w:customStyle="1" w:styleId="186">
    <w:name w:val="页眉1"/>
    <w:basedOn w:val="1"/>
    <w:link w:val="18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87">
    <w:name w:val="页眉 字符"/>
    <w:basedOn w:val="178"/>
    <w:link w:val="186"/>
    <w:qFormat/>
    <w:uiPriority w:val="0"/>
    <w:rPr>
      <w:sz w:val="18"/>
      <w:szCs w:val="18"/>
    </w:rPr>
  </w:style>
  <w:style w:type="paragraph" w:customStyle="1" w:styleId="188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189">
    <w:name w:val="批注主题1"/>
    <w:basedOn w:val="180"/>
    <w:next w:val="180"/>
    <w:link w:val="190"/>
    <w:qFormat/>
    <w:uiPriority w:val="0"/>
    <w:rPr>
      <w:b/>
      <w:bCs/>
    </w:rPr>
  </w:style>
  <w:style w:type="character" w:customStyle="1" w:styleId="190">
    <w:name w:val="批注主题 字符"/>
    <w:basedOn w:val="181"/>
    <w:link w:val="189"/>
    <w:semiHidden/>
    <w:qFormat/>
    <w:uiPriority w:val="0"/>
    <w:rPr>
      <w:b/>
      <w:bCs/>
    </w:rPr>
  </w:style>
  <w:style w:type="character" w:customStyle="1" w:styleId="191">
    <w:name w:val="要点1"/>
    <w:basedOn w:val="178"/>
    <w:link w:val="1"/>
    <w:qFormat/>
    <w:uiPriority w:val="0"/>
    <w:rPr>
      <w:b/>
      <w:bCs/>
    </w:rPr>
  </w:style>
  <w:style w:type="character" w:customStyle="1" w:styleId="192">
    <w:name w:val="页码1"/>
    <w:basedOn w:val="178"/>
    <w:link w:val="1"/>
    <w:qFormat/>
    <w:uiPriority w:val="0"/>
  </w:style>
  <w:style w:type="character" w:customStyle="1" w:styleId="193">
    <w:name w:val="强调1"/>
    <w:basedOn w:val="178"/>
    <w:link w:val="1"/>
    <w:qFormat/>
    <w:uiPriority w:val="0"/>
    <w:rPr>
      <w:i/>
      <w:iCs/>
    </w:rPr>
  </w:style>
  <w:style w:type="character" w:customStyle="1" w:styleId="194">
    <w:name w:val="超链接1"/>
    <w:basedOn w:val="178"/>
    <w:link w:val="1"/>
    <w:qFormat/>
    <w:uiPriority w:val="0"/>
    <w:rPr>
      <w:color w:val="0000FF"/>
      <w:u w:val="single"/>
    </w:rPr>
  </w:style>
  <w:style w:type="character" w:customStyle="1" w:styleId="195">
    <w:name w:val="批注引用1"/>
    <w:basedOn w:val="178"/>
    <w:link w:val="1"/>
    <w:qFormat/>
    <w:uiPriority w:val="0"/>
    <w:rPr>
      <w:sz w:val="21"/>
      <w:szCs w:val="21"/>
    </w:rPr>
  </w:style>
  <w:style w:type="character" w:customStyle="1" w:styleId="196">
    <w:name w:val="font01"/>
    <w:basedOn w:val="178"/>
    <w:link w:val="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197">
    <w:name w:val="font11"/>
    <w:basedOn w:val="178"/>
    <w:link w:val="1"/>
    <w:qFormat/>
    <w:uiPriority w:val="0"/>
    <w:rPr>
      <w:rFonts w:ascii="Calibri" w:hAnsi="Calibri"/>
      <w:color w:val="000000"/>
      <w:sz w:val="22"/>
      <w:szCs w:val="22"/>
      <w:u w:val="none"/>
    </w:rPr>
  </w:style>
  <w:style w:type="character" w:customStyle="1" w:styleId="198">
    <w:name w:val="未处理的提及1"/>
    <w:basedOn w:val="178"/>
    <w:link w:val="1"/>
    <w:qFormat/>
    <w:uiPriority w:val="0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>
          <a:srgbClr val="FFFFFF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31</Pages>
  <Words>10353</Words>
  <Characters>11160</Characters>
  <TotalTime>4</TotalTime>
  <ScaleCrop>false</ScaleCrop>
  <LinksUpToDate>false</LinksUpToDate>
  <CharactersWithSpaces>11299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2024-06-20T01:54:00Z</dcterms:created>
  <dc:creator>wong_yiyi</dc:creator>
  <cp:lastModifiedBy>金源</cp:lastModifiedBy>
  <dcterms:modified xsi:type="dcterms:W3CDTF">2024-09-24T09:58:30Z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760F81CC8A424F2791218C8A62FFF6A0_13</vt:lpwstr>
  </property>
</Properties>
</file>